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A115A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 xml:space="preserve">Федеральное государственное образовательное бюджетное </w:t>
      </w:r>
    </w:p>
    <w:p w14:paraId="057861BF" w14:textId="09046A94" w:rsid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>учреждение высшего образования</w:t>
      </w:r>
    </w:p>
    <w:p w14:paraId="0979747B" w14:textId="77777777" w:rsidR="0054001C" w:rsidRPr="007575DF" w:rsidRDefault="0054001C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lang w:eastAsia="ru-RU"/>
          <w14:ligatures w14:val="none"/>
        </w:rPr>
      </w:pPr>
    </w:p>
    <w:p w14:paraId="764A8AC4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caps/>
          <w:kern w:val="0"/>
          <w:lang w:eastAsia="ru-RU"/>
          <w14:ligatures w14:val="none"/>
        </w:rPr>
      </w:pPr>
      <w:r w:rsidRPr="007575DF">
        <w:rPr>
          <w:rFonts w:eastAsia="Times New Roman"/>
          <w:b/>
          <w:bCs/>
          <w:caps/>
          <w:kern w:val="0"/>
          <w:lang w:eastAsia="ru-RU"/>
          <w14:ligatures w14:val="none"/>
        </w:rPr>
        <w:t>«Финансовый университет при Правительстве</w:t>
      </w:r>
    </w:p>
    <w:p w14:paraId="24BA6BC1" w14:textId="5E813114" w:rsid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caps/>
          <w:kern w:val="0"/>
          <w:lang w:eastAsia="ru-RU"/>
          <w14:ligatures w14:val="none"/>
        </w:rPr>
      </w:pPr>
      <w:r w:rsidRPr="007575DF">
        <w:rPr>
          <w:rFonts w:eastAsia="Times New Roman"/>
          <w:b/>
          <w:bCs/>
          <w:caps/>
          <w:kern w:val="0"/>
          <w:lang w:eastAsia="ru-RU"/>
          <w14:ligatures w14:val="none"/>
        </w:rPr>
        <w:t>Российской Федерации»</w:t>
      </w:r>
    </w:p>
    <w:p w14:paraId="1D44B1F2" w14:textId="77777777" w:rsidR="0054001C" w:rsidRPr="007575DF" w:rsidRDefault="0054001C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caps/>
          <w:kern w:val="0"/>
          <w:lang w:eastAsia="ru-RU"/>
          <w14:ligatures w14:val="none"/>
        </w:rPr>
      </w:pPr>
    </w:p>
    <w:p w14:paraId="1EC489FB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kern w:val="0"/>
          <w:lang w:eastAsia="ru-RU"/>
          <w14:ligatures w14:val="none"/>
        </w:rPr>
      </w:pPr>
      <w:r w:rsidRPr="007575DF">
        <w:rPr>
          <w:rFonts w:eastAsia="Times New Roman"/>
          <w:b/>
          <w:bCs/>
          <w:kern w:val="0"/>
          <w:lang w:eastAsia="ru-RU"/>
          <w14:ligatures w14:val="none"/>
        </w:rPr>
        <w:t>(Финансовый университет)</w:t>
      </w:r>
    </w:p>
    <w:p w14:paraId="74EE24DE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lang w:eastAsia="ru-RU"/>
          <w14:ligatures w14:val="none"/>
        </w:rPr>
      </w:pPr>
    </w:p>
    <w:p w14:paraId="448C9C40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kern w:val="0"/>
          <w:lang w:eastAsia="ru-RU"/>
          <w14:ligatures w14:val="none"/>
        </w:rPr>
      </w:pPr>
      <w:r w:rsidRPr="007575DF">
        <w:rPr>
          <w:rFonts w:eastAsia="Times New Roman"/>
          <w:b/>
          <w:kern w:val="0"/>
          <w:lang w:eastAsia="ru-RU"/>
          <w14:ligatures w14:val="none"/>
        </w:rPr>
        <w:t>Кафедра мировой экономики и мировых финансов</w:t>
      </w:r>
    </w:p>
    <w:p w14:paraId="52AE4B72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kern w:val="0"/>
          <w:lang w:eastAsia="ru-RU"/>
          <w14:ligatures w14:val="none"/>
        </w:rPr>
      </w:pPr>
      <w:r w:rsidRPr="007575DF">
        <w:rPr>
          <w:rFonts w:eastAsia="Times New Roman"/>
          <w:b/>
          <w:kern w:val="0"/>
          <w:lang w:eastAsia="ru-RU"/>
          <w14:ligatures w14:val="none"/>
        </w:rPr>
        <w:t>Факультета международных экономических отношений</w:t>
      </w:r>
    </w:p>
    <w:p w14:paraId="03912903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lang w:eastAsia="ru-RU"/>
          <w14:ligatures w14:val="none"/>
        </w:rPr>
      </w:pPr>
    </w:p>
    <w:p w14:paraId="72DF0E56" w14:textId="77777777" w:rsidR="007575DF" w:rsidRPr="007575DF" w:rsidRDefault="007575DF" w:rsidP="007575DF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/>
          <w:kern w:val="0"/>
          <w:lang w:eastAsia="ru-RU"/>
          <w14:ligatures w14:val="none"/>
        </w:rPr>
      </w:pPr>
    </w:p>
    <w:p w14:paraId="7235E68F" w14:textId="77777777" w:rsidR="007575DF" w:rsidRPr="007575DF" w:rsidRDefault="007575DF" w:rsidP="0076382E">
      <w:pPr>
        <w:widowControl w:val="0"/>
        <w:autoSpaceDE w:val="0"/>
        <w:autoSpaceDN w:val="0"/>
        <w:ind w:left="5387" w:firstLine="0"/>
        <w:jc w:val="left"/>
        <w:rPr>
          <w:rFonts w:eastAsia="Times New Roman"/>
          <w:bCs/>
          <w:kern w:val="0"/>
          <w14:ligatures w14:val="none"/>
        </w:rPr>
      </w:pPr>
      <w:r w:rsidRPr="007575DF">
        <w:rPr>
          <w:rFonts w:eastAsia="Times New Roman"/>
          <w:bCs/>
          <w:kern w:val="0"/>
          <w14:ligatures w14:val="none"/>
        </w:rPr>
        <w:t>УТВЕРЖДАЮ</w:t>
      </w:r>
    </w:p>
    <w:p w14:paraId="18DAFCC1" w14:textId="77777777" w:rsidR="007575DF" w:rsidRPr="007575DF" w:rsidRDefault="007575DF" w:rsidP="0076382E">
      <w:pPr>
        <w:widowControl w:val="0"/>
        <w:autoSpaceDE w:val="0"/>
        <w:autoSpaceDN w:val="0"/>
        <w:ind w:left="5387" w:firstLine="0"/>
        <w:jc w:val="left"/>
        <w:rPr>
          <w:rFonts w:eastAsia="Times New Roman"/>
          <w:kern w:val="0"/>
          <w14:ligatures w14:val="none"/>
        </w:rPr>
      </w:pPr>
      <w:r w:rsidRPr="007575DF">
        <w:rPr>
          <w:rFonts w:eastAsia="Times New Roman"/>
          <w:kern w:val="0"/>
          <w14:ligatures w14:val="none"/>
        </w:rPr>
        <w:t>Проректор по учебной и методической работе</w:t>
      </w:r>
    </w:p>
    <w:p w14:paraId="241F34E2" w14:textId="77777777" w:rsidR="007575DF" w:rsidRPr="007575DF" w:rsidRDefault="007575DF" w:rsidP="0076382E">
      <w:pPr>
        <w:widowControl w:val="0"/>
        <w:autoSpaceDE w:val="0"/>
        <w:autoSpaceDN w:val="0"/>
        <w:ind w:left="5387" w:firstLine="0"/>
        <w:jc w:val="left"/>
        <w:rPr>
          <w:rFonts w:eastAsia="Times New Roman"/>
          <w:kern w:val="0"/>
          <w14:ligatures w14:val="none"/>
        </w:rPr>
      </w:pPr>
    </w:p>
    <w:p w14:paraId="5C3C817D" w14:textId="7C97F67A" w:rsidR="007575DF" w:rsidRPr="007575DF" w:rsidRDefault="007575DF" w:rsidP="0076382E">
      <w:pPr>
        <w:widowControl w:val="0"/>
        <w:autoSpaceDE w:val="0"/>
        <w:autoSpaceDN w:val="0"/>
        <w:ind w:left="5387" w:right="-143" w:firstLine="0"/>
        <w:jc w:val="left"/>
        <w:rPr>
          <w:rFonts w:eastAsia="Times New Roman"/>
          <w:kern w:val="0"/>
          <w14:ligatures w14:val="none"/>
        </w:rPr>
      </w:pPr>
      <w:r w:rsidRPr="007575DF">
        <w:rPr>
          <w:rFonts w:eastAsia="Times New Roman"/>
          <w:kern w:val="0"/>
          <w14:ligatures w14:val="none"/>
        </w:rPr>
        <w:t>Е.А. Каменева</w:t>
      </w:r>
    </w:p>
    <w:p w14:paraId="18408BE1" w14:textId="361EA32E" w:rsidR="007575DF" w:rsidRPr="007575DF" w:rsidRDefault="00E512AD" w:rsidP="0076382E">
      <w:pPr>
        <w:widowControl w:val="0"/>
        <w:autoSpaceDE w:val="0"/>
        <w:autoSpaceDN w:val="0"/>
        <w:ind w:left="5387" w:firstLine="0"/>
        <w:jc w:val="left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:lang w:val="en-US"/>
          <w14:ligatures w14:val="none"/>
        </w:rPr>
        <w:t>20</w:t>
      </w:r>
      <w:r>
        <w:rPr>
          <w:rFonts w:eastAsia="Times New Roman"/>
          <w:kern w:val="0"/>
          <w14:ligatures w14:val="none"/>
        </w:rPr>
        <w:t>.03.</w:t>
      </w:r>
      <w:r w:rsidR="007575DF" w:rsidRPr="007575DF">
        <w:rPr>
          <w:rFonts w:eastAsia="Times New Roman"/>
          <w:kern w:val="0"/>
          <w14:ligatures w14:val="none"/>
        </w:rPr>
        <w:t>202</w:t>
      </w:r>
      <w:r w:rsidR="007575DF">
        <w:rPr>
          <w:rFonts w:eastAsia="Times New Roman"/>
          <w:kern w:val="0"/>
          <w14:ligatures w14:val="none"/>
        </w:rPr>
        <w:t>5</w:t>
      </w:r>
      <w:r w:rsidR="007575DF" w:rsidRPr="007575DF">
        <w:rPr>
          <w:rFonts w:eastAsia="Times New Roman"/>
          <w:kern w:val="0"/>
          <w14:ligatures w14:val="none"/>
        </w:rPr>
        <w:t xml:space="preserve"> г.</w:t>
      </w:r>
    </w:p>
    <w:p w14:paraId="7F42E6B0" w14:textId="034B67A3" w:rsid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sz w:val="32"/>
          <w:szCs w:val="32"/>
          <w14:ligatures w14:val="none"/>
        </w:rPr>
      </w:pPr>
    </w:p>
    <w:p w14:paraId="7ED395BA" w14:textId="42F8BAAA" w:rsidR="003813BC" w:rsidRDefault="003813BC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sz w:val="32"/>
          <w:szCs w:val="32"/>
          <w14:ligatures w14:val="none"/>
        </w:rPr>
      </w:pPr>
    </w:p>
    <w:p w14:paraId="3B649C46" w14:textId="5D571161" w:rsidR="007575DF" w:rsidRPr="0054001C" w:rsidRDefault="0054001C" w:rsidP="007575DF">
      <w:pPr>
        <w:spacing w:after="200" w:line="276" w:lineRule="auto"/>
        <w:ind w:firstLine="0"/>
        <w:jc w:val="center"/>
        <w:rPr>
          <w:rFonts w:eastAsia="Times New Roman"/>
          <w:b/>
          <w:caps/>
          <w:kern w:val="0"/>
          <w:lang w:eastAsia="ru-RU"/>
          <w14:ligatures w14:val="none"/>
        </w:rPr>
      </w:pPr>
      <w:r w:rsidRPr="0054001C">
        <w:rPr>
          <w:rFonts w:eastAsia="Times New Roman"/>
          <w:b/>
          <w:caps/>
          <w:kern w:val="0"/>
          <w:lang w:eastAsia="ru-RU"/>
          <w14:ligatures w14:val="none"/>
        </w:rPr>
        <w:t>КРЫЛОВА Л.</w:t>
      </w:r>
      <w:r w:rsidR="007575DF" w:rsidRPr="0054001C">
        <w:rPr>
          <w:rFonts w:eastAsia="Times New Roman"/>
          <w:b/>
          <w:caps/>
          <w:kern w:val="0"/>
          <w:lang w:eastAsia="ru-RU"/>
          <w14:ligatures w14:val="none"/>
        </w:rPr>
        <w:t>В.</w:t>
      </w:r>
    </w:p>
    <w:p w14:paraId="1DCBED04" w14:textId="77777777" w:rsidR="007575DF" w:rsidRPr="0054001C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kern w:val="0"/>
          <w14:ligatures w14:val="none"/>
        </w:rPr>
      </w:pPr>
      <w:r w:rsidRPr="0054001C">
        <w:rPr>
          <w:rFonts w:eastAsia="Times New Roman"/>
          <w:b/>
          <w:bCs/>
          <w:kern w:val="0"/>
          <w14:ligatures w14:val="none"/>
        </w:rPr>
        <w:t>ПРАКТИКУМ «ВАЛЮТНЫЕ ОПЕРАЦИИ БАНКА И МЕЖДУНАРОДНЫЕ ПЛАТЕЖНЫЕ СИСТЕМЫ»</w:t>
      </w:r>
    </w:p>
    <w:p w14:paraId="33508626" w14:textId="77777777" w:rsidR="007575DF" w:rsidRPr="007575DF" w:rsidRDefault="007575DF" w:rsidP="007575DF">
      <w:pPr>
        <w:widowControl w:val="0"/>
        <w:shd w:val="clear" w:color="auto" w:fill="FFFFFF"/>
        <w:autoSpaceDE w:val="0"/>
        <w:autoSpaceDN w:val="0"/>
        <w:ind w:left="28" w:firstLine="0"/>
        <w:jc w:val="center"/>
        <w:rPr>
          <w:rFonts w:eastAsia="Times New Roman"/>
          <w:kern w:val="0"/>
          <w:lang w:eastAsia="ru-RU"/>
          <w14:ligatures w14:val="none"/>
        </w:rPr>
      </w:pPr>
    </w:p>
    <w:p w14:paraId="33373586" w14:textId="4F5CFA75" w:rsidR="007575DF" w:rsidRPr="007575DF" w:rsidRDefault="00922D0B" w:rsidP="00922D0B">
      <w:pPr>
        <w:widowControl w:val="0"/>
        <w:shd w:val="clear" w:color="auto" w:fill="FFFFFF"/>
        <w:autoSpaceDE w:val="0"/>
        <w:autoSpaceDN w:val="0"/>
        <w:spacing w:after="240" w:line="360" w:lineRule="auto"/>
        <w:ind w:right="2126"/>
        <w:jc w:val="center"/>
        <w:rPr>
          <w:rFonts w:eastAsia="Times New Roman"/>
          <w:b/>
          <w:color w:val="000000"/>
          <w:kern w:val="0"/>
          <w:lang w:eastAsia="ru-RU"/>
          <w14:ligatures w14:val="none"/>
        </w:rPr>
      </w:pPr>
      <w:r>
        <w:rPr>
          <w:rFonts w:eastAsia="Times New Roman"/>
          <w:b/>
          <w:bCs/>
          <w:kern w:val="0"/>
          <w:lang w:eastAsia="ru-RU"/>
          <w14:ligatures w14:val="none"/>
        </w:rPr>
        <w:t xml:space="preserve">                        </w:t>
      </w:r>
      <w:r w:rsidR="007575DF" w:rsidRPr="007575DF">
        <w:rPr>
          <w:rFonts w:eastAsia="Times New Roman"/>
          <w:b/>
          <w:bCs/>
          <w:kern w:val="0"/>
          <w:lang w:eastAsia="ru-RU"/>
          <w14:ligatures w14:val="none"/>
        </w:rPr>
        <w:t>Рабочая программа дисциплины</w:t>
      </w:r>
    </w:p>
    <w:p w14:paraId="680D27B9" w14:textId="77777777" w:rsidR="007575DF" w:rsidRPr="007575DF" w:rsidRDefault="007575DF" w:rsidP="007575DF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>для студентов, обучающихся по направлению подготовки</w:t>
      </w:r>
    </w:p>
    <w:p w14:paraId="79E67300" w14:textId="77777777" w:rsidR="009D7012" w:rsidRDefault="009D7012" w:rsidP="007575DF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eastAsia="Times New Roman"/>
          <w:kern w:val="0"/>
          <w:lang w:eastAsia="ru-RU"/>
          <w14:ligatures w14:val="none"/>
        </w:rPr>
      </w:pPr>
      <w:r>
        <w:rPr>
          <w:rFonts w:eastAsia="Times New Roman"/>
          <w:kern w:val="0"/>
          <w:lang w:eastAsia="ru-RU"/>
          <w14:ligatures w14:val="none"/>
        </w:rPr>
        <w:t>38.03.01 «</w:t>
      </w:r>
      <w:r w:rsidR="007575DF" w:rsidRPr="007575DF">
        <w:rPr>
          <w:rFonts w:eastAsia="Times New Roman"/>
          <w:kern w:val="0"/>
          <w:lang w:eastAsia="ru-RU"/>
          <w14:ligatures w14:val="none"/>
        </w:rPr>
        <w:t>Экономика</w:t>
      </w:r>
      <w:r>
        <w:rPr>
          <w:rFonts w:eastAsia="Times New Roman"/>
          <w:kern w:val="0"/>
          <w:lang w:eastAsia="ru-RU"/>
          <w14:ligatures w14:val="none"/>
        </w:rPr>
        <w:t>»</w:t>
      </w:r>
    </w:p>
    <w:p w14:paraId="6D30E4C8" w14:textId="77777777" w:rsidR="009D7012" w:rsidRDefault="007575DF" w:rsidP="007575DF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 xml:space="preserve"> ОП "Мировая экономика, мировые финансы и международный бизнес </w:t>
      </w:r>
    </w:p>
    <w:p w14:paraId="43D50BD2" w14:textId="016A869F" w:rsidR="007575DF" w:rsidRPr="007575DF" w:rsidRDefault="007575DF" w:rsidP="007575DF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 xml:space="preserve">(с частичной реализацией </w:t>
      </w:r>
      <w:r w:rsidR="003813BC" w:rsidRPr="007575DF">
        <w:rPr>
          <w:rFonts w:eastAsia="Times New Roman"/>
          <w:kern w:val="0"/>
          <w:lang w:eastAsia="ru-RU"/>
          <w14:ligatures w14:val="none"/>
        </w:rPr>
        <w:t>на английском языке</w:t>
      </w:r>
      <w:r w:rsidRPr="007575DF">
        <w:rPr>
          <w:rFonts w:eastAsia="Times New Roman"/>
          <w:kern w:val="0"/>
          <w:lang w:eastAsia="ru-RU"/>
          <w14:ligatures w14:val="none"/>
        </w:rPr>
        <w:t xml:space="preserve">)" </w:t>
      </w:r>
    </w:p>
    <w:p w14:paraId="5D720204" w14:textId="77777777" w:rsidR="009D7012" w:rsidRDefault="009D7012" w:rsidP="007575DF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eastAsia="Times New Roman"/>
          <w:kern w:val="0"/>
          <w:lang w:eastAsia="ru-RU"/>
          <w14:ligatures w14:val="none"/>
        </w:rPr>
      </w:pPr>
      <w:r>
        <w:rPr>
          <w:rFonts w:eastAsia="Times New Roman"/>
          <w:kern w:val="0"/>
          <w:lang w:eastAsia="ru-RU"/>
          <w14:ligatures w14:val="none"/>
        </w:rPr>
        <w:t>профиль</w:t>
      </w:r>
      <w:r w:rsidR="007575DF" w:rsidRPr="007575DF">
        <w:rPr>
          <w:rFonts w:eastAsia="Times New Roman"/>
          <w:kern w:val="0"/>
          <w:lang w:eastAsia="ru-RU"/>
          <w14:ligatures w14:val="none"/>
        </w:rPr>
        <w:t xml:space="preserve"> "Мировые финансы </w:t>
      </w:r>
    </w:p>
    <w:p w14:paraId="62FA0226" w14:textId="4E59933A" w:rsidR="007575DF" w:rsidRDefault="007575DF" w:rsidP="007575DF">
      <w:pPr>
        <w:widowControl w:val="0"/>
        <w:shd w:val="clear" w:color="auto" w:fill="FFFFFF"/>
        <w:tabs>
          <w:tab w:val="left" w:pos="1066"/>
        </w:tabs>
        <w:autoSpaceDE w:val="0"/>
        <w:autoSpaceDN w:val="0"/>
        <w:spacing w:line="288" w:lineRule="auto"/>
        <w:ind w:firstLine="284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>(с частичной реализацией на английском языке)"</w:t>
      </w:r>
    </w:p>
    <w:p w14:paraId="531C815D" w14:textId="77777777" w:rsidR="009D7012" w:rsidRPr="009D7012" w:rsidRDefault="009D7012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sz w:val="32"/>
          <w:szCs w:val="32"/>
          <w14:ligatures w14:val="none"/>
        </w:rPr>
      </w:pPr>
    </w:p>
    <w:p w14:paraId="27EF6CD9" w14:textId="77777777" w:rsidR="003813BC" w:rsidRPr="003A721A" w:rsidRDefault="003813BC" w:rsidP="003813BC">
      <w:pPr>
        <w:shd w:val="clear" w:color="auto" w:fill="FFFFFF"/>
        <w:ind w:left="28"/>
        <w:jc w:val="center"/>
        <w:rPr>
          <w:i/>
          <w:sz w:val="24"/>
          <w:szCs w:val="24"/>
        </w:rPr>
      </w:pPr>
      <w:r w:rsidRPr="003A721A">
        <w:rPr>
          <w:i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14:paraId="272F83E5" w14:textId="2DA78607" w:rsidR="003813BC" w:rsidRPr="003A721A" w:rsidRDefault="00E512AD" w:rsidP="003813BC">
      <w:pPr>
        <w:shd w:val="clear" w:color="auto" w:fill="FFFFFF"/>
        <w:ind w:left="2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(протокол № 55 </w:t>
      </w:r>
      <w:r w:rsidR="003813BC" w:rsidRPr="003A721A">
        <w:rPr>
          <w:i/>
          <w:sz w:val="24"/>
          <w:szCs w:val="24"/>
        </w:rPr>
        <w:t xml:space="preserve">от </w:t>
      </w:r>
      <w:r>
        <w:rPr>
          <w:i/>
          <w:sz w:val="24"/>
          <w:szCs w:val="24"/>
        </w:rPr>
        <w:t xml:space="preserve">  18.03.</w:t>
      </w:r>
      <w:r w:rsidR="00FB0D72">
        <w:rPr>
          <w:i/>
          <w:sz w:val="24"/>
          <w:szCs w:val="24"/>
        </w:rPr>
        <w:t xml:space="preserve"> </w:t>
      </w:r>
      <w:r w:rsidR="003813BC" w:rsidRPr="003A721A">
        <w:rPr>
          <w:i/>
          <w:sz w:val="24"/>
          <w:szCs w:val="24"/>
        </w:rPr>
        <w:t>2025г.)</w:t>
      </w:r>
    </w:p>
    <w:p w14:paraId="64E3B178" w14:textId="3E770FDD" w:rsidR="003813BC" w:rsidRDefault="003813BC" w:rsidP="003813BC">
      <w:pPr>
        <w:shd w:val="clear" w:color="auto" w:fill="FFFFFF"/>
        <w:ind w:left="28"/>
        <w:jc w:val="center"/>
        <w:rPr>
          <w:sz w:val="24"/>
          <w:szCs w:val="24"/>
        </w:rPr>
      </w:pPr>
    </w:p>
    <w:p w14:paraId="0E1C3B2A" w14:textId="77777777" w:rsidR="003813BC" w:rsidRPr="003A721A" w:rsidRDefault="003813BC" w:rsidP="003813BC">
      <w:pPr>
        <w:shd w:val="clear" w:color="auto" w:fill="FFFFFF"/>
        <w:ind w:left="28"/>
        <w:jc w:val="center"/>
        <w:rPr>
          <w:i/>
          <w:sz w:val="24"/>
          <w:szCs w:val="24"/>
        </w:rPr>
      </w:pPr>
      <w:r w:rsidRPr="003A721A">
        <w:rPr>
          <w:i/>
          <w:sz w:val="24"/>
          <w:szCs w:val="24"/>
        </w:rPr>
        <w:t xml:space="preserve">Одобрено </w:t>
      </w:r>
      <w:r w:rsidRPr="003A721A">
        <w:rPr>
          <w:i/>
          <w:iCs/>
          <w:color w:val="000000"/>
          <w:sz w:val="24"/>
          <w:szCs w:val="24"/>
        </w:rPr>
        <w:t>Советом Кафедры</w:t>
      </w:r>
      <w:r w:rsidRPr="003A721A">
        <w:rPr>
          <w:i/>
          <w:sz w:val="24"/>
          <w:szCs w:val="24"/>
        </w:rPr>
        <w:t xml:space="preserve"> мировой экономики и мировых финансов</w:t>
      </w:r>
    </w:p>
    <w:p w14:paraId="6C166351" w14:textId="6ED8D5B9" w:rsidR="003813BC" w:rsidRPr="003A721A" w:rsidRDefault="00FB0D72" w:rsidP="003813BC">
      <w:pPr>
        <w:shd w:val="clear" w:color="auto" w:fill="FFFFFF"/>
        <w:ind w:left="2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r w:rsidR="00E512AD">
        <w:rPr>
          <w:i/>
          <w:sz w:val="24"/>
          <w:szCs w:val="24"/>
        </w:rPr>
        <w:t xml:space="preserve">протокол № 06 </w:t>
      </w:r>
      <w:proofErr w:type="gramStart"/>
      <w:r w:rsidR="00E512AD">
        <w:rPr>
          <w:i/>
          <w:sz w:val="24"/>
          <w:szCs w:val="24"/>
        </w:rPr>
        <w:t>от  11</w:t>
      </w:r>
      <w:proofErr w:type="gramEnd"/>
      <w:r w:rsidR="00E512AD">
        <w:rPr>
          <w:i/>
          <w:sz w:val="24"/>
          <w:szCs w:val="24"/>
        </w:rPr>
        <w:t>.03.</w:t>
      </w:r>
      <w:r w:rsidR="003813BC" w:rsidRPr="003A721A">
        <w:rPr>
          <w:i/>
          <w:sz w:val="24"/>
          <w:szCs w:val="24"/>
        </w:rPr>
        <w:t>2025г.)</w:t>
      </w:r>
    </w:p>
    <w:p w14:paraId="63C377FB" w14:textId="313D64FE" w:rsidR="009D7012" w:rsidRDefault="009D7012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sz w:val="32"/>
          <w:szCs w:val="32"/>
          <w14:ligatures w14:val="none"/>
        </w:rPr>
      </w:pPr>
    </w:p>
    <w:p w14:paraId="1B582623" w14:textId="77777777" w:rsidR="00922D0B" w:rsidRPr="009D7012" w:rsidRDefault="00922D0B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sz w:val="32"/>
          <w:szCs w:val="32"/>
          <w14:ligatures w14:val="none"/>
        </w:rPr>
      </w:pPr>
    </w:p>
    <w:p w14:paraId="2B4D51F4" w14:textId="744C8288" w:rsid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kern w:val="0"/>
          <w:sz w:val="32"/>
          <w:szCs w:val="32"/>
          <w14:ligatures w14:val="none"/>
        </w:rPr>
      </w:pPr>
      <w:r w:rsidRPr="007575DF">
        <w:rPr>
          <w:rFonts w:eastAsia="Times New Roman"/>
          <w:b/>
          <w:bCs/>
          <w:kern w:val="0"/>
          <w:sz w:val="32"/>
          <w:szCs w:val="32"/>
          <w14:ligatures w14:val="none"/>
        </w:rPr>
        <w:t xml:space="preserve">Москва </w:t>
      </w:r>
      <w:r w:rsidR="00922D0B">
        <w:rPr>
          <w:rFonts w:eastAsia="Times New Roman"/>
          <w:b/>
          <w:bCs/>
          <w:kern w:val="0"/>
          <w:sz w:val="32"/>
          <w:szCs w:val="32"/>
          <w14:ligatures w14:val="none"/>
        </w:rPr>
        <w:t>–</w:t>
      </w:r>
      <w:r w:rsidRPr="007575DF">
        <w:rPr>
          <w:rFonts w:eastAsia="Times New Roman"/>
          <w:b/>
          <w:bCs/>
          <w:kern w:val="0"/>
          <w:sz w:val="32"/>
          <w:szCs w:val="32"/>
          <w14:ligatures w14:val="none"/>
        </w:rPr>
        <w:t xml:space="preserve"> 202</w:t>
      </w:r>
      <w:r>
        <w:rPr>
          <w:rFonts w:eastAsia="Times New Roman"/>
          <w:b/>
          <w:bCs/>
          <w:kern w:val="0"/>
          <w:sz w:val="32"/>
          <w:szCs w:val="32"/>
          <w14:ligatures w14:val="none"/>
        </w:rPr>
        <w:t>5</w:t>
      </w:r>
      <w:bookmarkStart w:id="0" w:name="_GoBack"/>
      <w:bookmarkEnd w:id="0"/>
    </w:p>
    <w:p w14:paraId="3F87BB2F" w14:textId="77777777" w:rsidR="00922D0B" w:rsidRDefault="00922D0B" w:rsidP="002C4893">
      <w:pPr>
        <w:shd w:val="clear" w:color="auto" w:fill="FFFFFF"/>
        <w:ind w:firstLine="0"/>
        <w:jc w:val="left"/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</w:pPr>
    </w:p>
    <w:p w14:paraId="6FA2729F" w14:textId="30C6390F" w:rsidR="002C4893" w:rsidRPr="002C4893" w:rsidRDefault="002C4893" w:rsidP="002C4893">
      <w:pPr>
        <w:shd w:val="clear" w:color="auto" w:fill="FFFFFF"/>
        <w:ind w:firstLine="0"/>
        <w:jc w:val="left"/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</w:pPr>
      <w:r w:rsidRPr="002C4893"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  <w:lastRenderedPageBreak/>
        <w:t>УДК   339.7(073)</w:t>
      </w:r>
    </w:p>
    <w:p w14:paraId="46143160" w14:textId="00F60027" w:rsidR="002C4893" w:rsidRPr="002C4893" w:rsidRDefault="002C4893" w:rsidP="002C4893">
      <w:pPr>
        <w:shd w:val="clear" w:color="auto" w:fill="FFFFFF"/>
        <w:ind w:firstLine="0"/>
        <w:jc w:val="left"/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</w:pPr>
      <w:r w:rsidRPr="002C4893"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  <w:t>ББК   65.268</w:t>
      </w:r>
    </w:p>
    <w:p w14:paraId="0FB71435" w14:textId="7D008850" w:rsidR="002C4893" w:rsidRPr="002C4893" w:rsidRDefault="002C4893" w:rsidP="002C4893">
      <w:pPr>
        <w:shd w:val="clear" w:color="auto" w:fill="FFFFFF"/>
        <w:ind w:firstLine="0"/>
        <w:jc w:val="left"/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</w:pPr>
      <w:r w:rsidRPr="002C4893">
        <w:rPr>
          <w:rFonts w:eastAsia="Times New Roman"/>
          <w:color w:val="2C2D2E"/>
          <w:kern w:val="0"/>
          <w:sz w:val="24"/>
          <w:szCs w:val="24"/>
          <w:lang w:eastAsia="ru-RU"/>
          <w14:ligatures w14:val="none"/>
        </w:rPr>
        <w:t>К85</w:t>
      </w:r>
    </w:p>
    <w:p w14:paraId="3868BA3A" w14:textId="77777777" w:rsidR="007A080F" w:rsidRDefault="007A080F" w:rsidP="007575DF">
      <w:pPr>
        <w:widowControl w:val="0"/>
        <w:autoSpaceDE w:val="0"/>
        <w:autoSpaceDN w:val="0"/>
        <w:ind w:firstLine="0"/>
        <w:rPr>
          <w:rFonts w:eastAsia="Times New Roman"/>
          <w:b/>
          <w:kern w:val="0"/>
          <w:sz w:val="24"/>
          <w:szCs w:val="24"/>
          <w14:ligatures w14:val="none"/>
        </w:rPr>
      </w:pPr>
    </w:p>
    <w:p w14:paraId="696A6E14" w14:textId="3AE9DA4E" w:rsidR="007575DF" w:rsidRPr="007A080F" w:rsidRDefault="007575DF" w:rsidP="007575DF">
      <w:pPr>
        <w:widowControl w:val="0"/>
        <w:autoSpaceDE w:val="0"/>
        <w:autoSpaceDN w:val="0"/>
        <w:ind w:firstLine="0"/>
        <w:rPr>
          <w:rFonts w:eastAsia="Times New Roman"/>
          <w:bCs/>
          <w:kern w:val="0"/>
          <w:sz w:val="24"/>
          <w:szCs w:val="24"/>
          <w14:ligatures w14:val="none"/>
        </w:rPr>
      </w:pPr>
      <w:r w:rsidRPr="007A080F">
        <w:rPr>
          <w:rFonts w:eastAsia="Times New Roman"/>
          <w:b/>
          <w:kern w:val="0"/>
          <w:sz w:val="24"/>
          <w:szCs w:val="24"/>
          <w14:ligatures w14:val="none"/>
        </w:rPr>
        <w:t xml:space="preserve">Рецензент: </w:t>
      </w:r>
      <w:r w:rsidRPr="007A080F">
        <w:rPr>
          <w:rFonts w:eastAsia="Times New Roman"/>
          <w:bCs/>
          <w:kern w:val="0"/>
          <w:sz w:val="24"/>
          <w:szCs w:val="24"/>
          <w14:ligatures w14:val="none"/>
        </w:rPr>
        <w:t xml:space="preserve">М.Б. Медведева, кандидат экономических наук, профессор </w:t>
      </w:r>
      <w:r w:rsidR="00C91617" w:rsidRPr="007A080F">
        <w:rPr>
          <w:rFonts w:eastAsia="Times New Roman"/>
          <w:bCs/>
          <w:kern w:val="0"/>
          <w:sz w:val="24"/>
          <w:szCs w:val="24"/>
          <w14:ligatures w14:val="none"/>
        </w:rPr>
        <w:t xml:space="preserve">Кафедры мировой экономики и </w:t>
      </w:r>
      <w:r w:rsidRPr="007A080F">
        <w:rPr>
          <w:rFonts w:eastAsia="Times New Roman"/>
          <w:bCs/>
          <w:kern w:val="0"/>
          <w:sz w:val="24"/>
          <w:szCs w:val="24"/>
          <w14:ligatures w14:val="none"/>
        </w:rPr>
        <w:t>мировых финансов Факультета международных экономических отношений</w:t>
      </w:r>
    </w:p>
    <w:p w14:paraId="330DD480" w14:textId="77777777" w:rsidR="007575DF" w:rsidRPr="007575DF" w:rsidRDefault="007575DF" w:rsidP="007575DF">
      <w:pPr>
        <w:widowControl w:val="0"/>
        <w:autoSpaceDE w:val="0"/>
        <w:autoSpaceDN w:val="0"/>
        <w:spacing w:line="360" w:lineRule="auto"/>
        <w:ind w:firstLine="0"/>
        <w:rPr>
          <w:rFonts w:eastAsia="Times New Roman"/>
          <w:b/>
          <w:bCs/>
          <w:kern w:val="0"/>
          <w14:ligatures w14:val="none"/>
        </w:rPr>
      </w:pPr>
      <w:r w:rsidRPr="007575DF">
        <w:rPr>
          <w:rFonts w:eastAsia="Times New Roman"/>
          <w:b/>
          <w:bCs/>
          <w:kern w:val="0"/>
          <w14:ligatures w14:val="none"/>
        </w:rPr>
        <w:t xml:space="preserve"> </w:t>
      </w:r>
    </w:p>
    <w:p w14:paraId="349E072C" w14:textId="7E4EB1CF" w:rsidR="007575DF" w:rsidRPr="007575DF" w:rsidRDefault="007A080F" w:rsidP="00C91617">
      <w:pPr>
        <w:widowControl w:val="0"/>
        <w:autoSpaceDE w:val="0"/>
        <w:autoSpaceDN w:val="0"/>
        <w:ind w:firstLine="0"/>
        <w:rPr>
          <w:rFonts w:eastAsia="Times New Roman"/>
          <w:bCs/>
          <w:color w:val="000000"/>
          <w:kern w:val="0"/>
          <w:lang w:eastAsia="ru-RU"/>
          <w14:ligatures w14:val="none"/>
        </w:rPr>
      </w:pPr>
      <w:r>
        <w:rPr>
          <w:rFonts w:eastAsia="Times New Roman"/>
          <w:b/>
          <w:color w:val="000000"/>
          <w:kern w:val="0"/>
          <w:lang w:eastAsia="ru-RU"/>
          <w14:ligatures w14:val="none"/>
        </w:rPr>
        <w:t xml:space="preserve">Крылова Л.В. </w:t>
      </w:r>
      <w:r w:rsidR="007575DF" w:rsidRPr="007575DF">
        <w:rPr>
          <w:rFonts w:eastAsia="Times New Roman"/>
          <w:b/>
          <w:color w:val="000000"/>
          <w:kern w:val="0"/>
          <w:lang w:eastAsia="ru-RU"/>
          <w14:ligatures w14:val="none"/>
        </w:rPr>
        <w:t xml:space="preserve">Практикум «Валютные операции банка и международные платежные системы». </w:t>
      </w:r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>Рабо</w:t>
      </w:r>
      <w:r w:rsidR="005461F8">
        <w:rPr>
          <w:rFonts w:eastAsia="Times New Roman"/>
          <w:bCs/>
          <w:color w:val="000000"/>
          <w:kern w:val="0"/>
          <w:lang w:eastAsia="ru-RU"/>
          <w14:ligatures w14:val="none"/>
        </w:rPr>
        <w:t>чая программа дисциплины</w:t>
      </w:r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 для студентов, обучающихся по </w:t>
      </w:r>
      <w:bookmarkStart w:id="1" w:name="OLE_LINK5"/>
      <w:bookmarkStart w:id="2" w:name="OLE_LINK4"/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>направлению</w:t>
      </w:r>
      <w:r w:rsidR="00922D0B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 подготовки</w:t>
      </w:r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 38.03.01 </w:t>
      </w:r>
      <w:bookmarkEnd w:id="1"/>
      <w:bookmarkEnd w:id="2"/>
      <w:r w:rsidR="00C20477">
        <w:rPr>
          <w:rFonts w:eastAsia="Times New Roman"/>
          <w:bCs/>
          <w:color w:val="000000"/>
          <w:kern w:val="0"/>
          <w:lang w:eastAsia="ru-RU"/>
          <w14:ligatures w14:val="none"/>
        </w:rPr>
        <w:t>«</w:t>
      </w:r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>Экономика</w:t>
      </w:r>
      <w:r w:rsidR="00C20477">
        <w:rPr>
          <w:rFonts w:eastAsia="Times New Roman"/>
          <w:bCs/>
          <w:color w:val="000000"/>
          <w:kern w:val="0"/>
          <w:lang w:eastAsia="ru-RU"/>
          <w14:ligatures w14:val="none"/>
        </w:rPr>
        <w:t>»</w:t>
      </w:r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, </w:t>
      </w:r>
      <w:r w:rsidR="00C91617" w:rsidRPr="00C91617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ОП "Мировая экономика, мировые финансы и международный бизнес (с частичной реализацией </w:t>
      </w:r>
      <w:r w:rsidR="00C20477" w:rsidRPr="00C91617">
        <w:rPr>
          <w:rFonts w:eastAsia="Times New Roman"/>
          <w:bCs/>
          <w:color w:val="000000"/>
          <w:kern w:val="0"/>
          <w:lang w:eastAsia="ru-RU"/>
          <w14:ligatures w14:val="none"/>
        </w:rPr>
        <w:t>на английском языке</w:t>
      </w:r>
      <w:r w:rsidR="00C91617" w:rsidRPr="00C91617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)", </w:t>
      </w:r>
      <w:r w:rsidR="00C91617">
        <w:rPr>
          <w:rFonts w:eastAsia="Times New Roman"/>
          <w:bCs/>
          <w:color w:val="000000"/>
          <w:kern w:val="0"/>
          <w:lang w:eastAsia="ru-RU"/>
          <w14:ligatures w14:val="none"/>
        </w:rPr>
        <w:t>п</w:t>
      </w:r>
      <w:r w:rsidR="00C20477">
        <w:rPr>
          <w:rFonts w:eastAsia="Times New Roman"/>
          <w:bCs/>
          <w:color w:val="000000"/>
          <w:kern w:val="0"/>
          <w:lang w:eastAsia="ru-RU"/>
          <w14:ligatures w14:val="none"/>
        </w:rPr>
        <w:t>рофиль</w:t>
      </w:r>
      <w:r w:rsidR="005461F8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 </w:t>
      </w:r>
      <w:r w:rsidR="00C91617" w:rsidRPr="00C91617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"Мировые финансы (с частичной реализацией на английском языке)" </w:t>
      </w:r>
      <w:r w:rsidR="007575DF" w:rsidRPr="007575DF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- </w:t>
      </w:r>
      <w:r w:rsidR="007575DF" w:rsidRPr="007575DF">
        <w:rPr>
          <w:rFonts w:eastAsia="Times New Roman"/>
          <w:kern w:val="0"/>
          <w14:ligatures w14:val="none"/>
        </w:rPr>
        <w:t xml:space="preserve">М.: Финансовый университет, </w:t>
      </w:r>
      <w:r w:rsidR="00C20477">
        <w:rPr>
          <w:rFonts w:eastAsia="Times New Roman"/>
          <w:kern w:val="0"/>
          <w14:ligatures w14:val="none"/>
        </w:rPr>
        <w:t>К</w:t>
      </w:r>
      <w:r w:rsidR="00C91617" w:rsidRPr="00C91617">
        <w:rPr>
          <w:rFonts w:eastAsia="Times New Roman"/>
          <w:kern w:val="0"/>
          <w14:ligatures w14:val="none"/>
        </w:rPr>
        <w:t xml:space="preserve">афедра мировой экономики и </w:t>
      </w:r>
      <w:r w:rsidR="007575DF" w:rsidRPr="007575DF">
        <w:rPr>
          <w:rFonts w:eastAsia="Times New Roman"/>
          <w:kern w:val="0"/>
          <w14:ligatures w14:val="none"/>
        </w:rPr>
        <w:t>мировых финансов Факультета международных экономических отношений, 202</w:t>
      </w:r>
      <w:r w:rsidR="00C91617">
        <w:rPr>
          <w:rFonts w:eastAsia="Times New Roman"/>
          <w:kern w:val="0"/>
          <w14:ligatures w14:val="none"/>
        </w:rPr>
        <w:t>5</w:t>
      </w:r>
      <w:r w:rsidR="007575DF" w:rsidRPr="007575DF">
        <w:rPr>
          <w:rFonts w:eastAsia="Times New Roman"/>
          <w:kern w:val="0"/>
          <w14:ligatures w14:val="none"/>
        </w:rPr>
        <w:t xml:space="preserve">. - </w:t>
      </w:r>
      <w:r w:rsidR="007575DF" w:rsidRPr="00C20477">
        <w:rPr>
          <w:rFonts w:eastAsia="Times New Roman"/>
          <w:kern w:val="0"/>
          <w14:ligatures w14:val="none"/>
        </w:rPr>
        <w:t>3</w:t>
      </w:r>
      <w:r w:rsidR="007B01D6">
        <w:rPr>
          <w:rFonts w:eastAsia="Times New Roman"/>
          <w:kern w:val="0"/>
          <w14:ligatures w14:val="none"/>
        </w:rPr>
        <w:t>6</w:t>
      </w:r>
      <w:r w:rsidR="007575DF" w:rsidRPr="00C20477">
        <w:rPr>
          <w:rFonts w:eastAsia="Times New Roman"/>
          <w:kern w:val="0"/>
          <w14:ligatures w14:val="none"/>
        </w:rPr>
        <w:t xml:space="preserve"> с.</w:t>
      </w:r>
    </w:p>
    <w:p w14:paraId="2D85E034" w14:textId="77777777" w:rsidR="007575DF" w:rsidRPr="007575DF" w:rsidRDefault="007575DF" w:rsidP="007575DF">
      <w:pPr>
        <w:widowControl w:val="0"/>
        <w:autoSpaceDE w:val="0"/>
        <w:autoSpaceDN w:val="0"/>
        <w:ind w:firstLine="0"/>
        <w:rPr>
          <w:rFonts w:eastAsia="Times New Roman"/>
          <w:kern w:val="0"/>
          <w:sz w:val="22"/>
          <w:szCs w:val="22"/>
          <w14:ligatures w14:val="none"/>
        </w:rPr>
      </w:pPr>
    </w:p>
    <w:p w14:paraId="6C986143" w14:textId="77777777" w:rsidR="005461F8" w:rsidRDefault="007575DF" w:rsidP="007575DF">
      <w:pPr>
        <w:widowControl w:val="0"/>
        <w:autoSpaceDE w:val="0"/>
        <w:autoSpaceDN w:val="0"/>
        <w:ind w:right="3" w:firstLine="540"/>
        <w:rPr>
          <w:rFonts w:eastAsia="Times New Roman"/>
          <w:kern w:val="0"/>
          <w:sz w:val="24"/>
          <w:szCs w:val="24"/>
          <w14:ligatures w14:val="none"/>
        </w:rPr>
      </w:pPr>
      <w:r w:rsidRPr="007575DF">
        <w:rPr>
          <w:rFonts w:eastAsia="Times New Roman"/>
          <w:kern w:val="0"/>
          <w:sz w:val="24"/>
          <w:szCs w:val="24"/>
          <w:lang w:eastAsia="ru-RU"/>
          <w14:ligatures w14:val="none"/>
        </w:rPr>
        <w:t>Дисциплина «Практикум «Валютные операции банка и международные платежные системы» является дисциплиной профиля «</w:t>
      </w:r>
      <w:r w:rsidR="00E03ECB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Мировые </w:t>
      </w:r>
      <w:r w:rsidRPr="007575DF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финансы» </w:t>
      </w:r>
      <w:r w:rsidR="00C91617" w:rsidRPr="00C91617">
        <w:rPr>
          <w:rFonts w:eastAsia="Times New Roman"/>
          <w:kern w:val="0"/>
          <w:sz w:val="24"/>
          <w:szCs w:val="24"/>
          <w:lang w:eastAsia="ru-RU"/>
          <w14:ligatures w14:val="none"/>
        </w:rPr>
        <w:t>(с частичной реализацией на английском языке)"</w:t>
      </w:r>
      <w:r w:rsidR="00C91617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:lang w:eastAsia="ru-RU"/>
          <w14:ligatures w14:val="none"/>
        </w:rPr>
        <w:t>по на</w:t>
      </w:r>
      <w:r w:rsid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>правлению подготовки 38.03.01 «</w:t>
      </w:r>
      <w:r w:rsidRPr="007575DF">
        <w:rPr>
          <w:rFonts w:eastAsia="Times New Roman"/>
          <w:kern w:val="0"/>
          <w:sz w:val="24"/>
          <w:szCs w:val="24"/>
          <w:lang w:eastAsia="ru-RU"/>
          <w14:ligatures w14:val="none"/>
        </w:rPr>
        <w:t>Экономика</w:t>
      </w:r>
      <w:r w:rsid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>»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 xml:space="preserve"> в соответствии с</w:t>
      </w:r>
      <w:r w:rsidRPr="007575DF">
        <w:rPr>
          <w:rFonts w:eastAsia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spacing w:val="-1"/>
          <w:kern w:val="0"/>
          <w:sz w:val="24"/>
          <w:szCs w:val="24"/>
          <w14:ligatures w14:val="none"/>
        </w:rPr>
        <w:t>утвержденным</w:t>
      </w:r>
      <w:r w:rsidRPr="007575DF">
        <w:rPr>
          <w:rFonts w:eastAsia="Times New Roman"/>
          <w:spacing w:val="-14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spacing w:val="-1"/>
          <w:kern w:val="0"/>
          <w:sz w:val="24"/>
          <w:szCs w:val="24"/>
          <w14:ligatures w14:val="none"/>
        </w:rPr>
        <w:t>учебным</w:t>
      </w:r>
      <w:r w:rsidRPr="007575DF">
        <w:rPr>
          <w:rFonts w:eastAsia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>планом</w:t>
      </w:r>
      <w:r w:rsidRPr="007575DF">
        <w:rPr>
          <w:rFonts w:eastAsia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>Финансового</w:t>
      </w:r>
      <w:r w:rsidRPr="007575DF">
        <w:rPr>
          <w:rFonts w:eastAsia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>университета</w:t>
      </w:r>
      <w:r w:rsidRPr="007575DF">
        <w:rPr>
          <w:rFonts w:eastAsia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>при</w:t>
      </w:r>
      <w:r w:rsidRPr="007575DF">
        <w:rPr>
          <w:rFonts w:eastAsia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>Правительстве</w:t>
      </w:r>
      <w:r w:rsidRPr="007575DF">
        <w:rPr>
          <w:rFonts w:eastAsia="Times New Roman"/>
          <w:spacing w:val="-13"/>
          <w:kern w:val="0"/>
          <w:sz w:val="24"/>
          <w:szCs w:val="24"/>
          <w14:ligatures w14:val="none"/>
        </w:rPr>
        <w:t xml:space="preserve"> </w:t>
      </w:r>
      <w:r w:rsidRPr="007575DF">
        <w:rPr>
          <w:rFonts w:eastAsia="Times New Roman"/>
          <w:kern w:val="0"/>
          <w:sz w:val="24"/>
          <w:szCs w:val="24"/>
          <w14:ligatures w14:val="none"/>
        </w:rPr>
        <w:t xml:space="preserve">Российской Федерации. </w:t>
      </w:r>
    </w:p>
    <w:p w14:paraId="03F6EDBB" w14:textId="45D3E22B" w:rsidR="007575DF" w:rsidRPr="007575DF" w:rsidRDefault="007575DF" w:rsidP="007575DF">
      <w:pPr>
        <w:widowControl w:val="0"/>
        <w:autoSpaceDE w:val="0"/>
        <w:autoSpaceDN w:val="0"/>
        <w:ind w:right="3" w:firstLine="540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r w:rsidRPr="007575DF">
        <w:rPr>
          <w:rFonts w:eastAsia="Times New Roman"/>
          <w:kern w:val="0"/>
          <w:sz w:val="24"/>
          <w:szCs w:val="24"/>
          <w:lang w:eastAsia="ru-RU"/>
          <w14:ligatures w14:val="none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330AD34F" w14:textId="77777777" w:rsidR="007575DF" w:rsidRPr="007575DF" w:rsidRDefault="007575DF" w:rsidP="007575DF">
      <w:pPr>
        <w:widowControl w:val="0"/>
        <w:autoSpaceDE w:val="0"/>
        <w:autoSpaceDN w:val="0"/>
        <w:ind w:firstLine="540"/>
        <w:rPr>
          <w:rFonts w:eastAsia="Times New Roman"/>
          <w:kern w:val="0"/>
          <w:lang w:eastAsia="ru-RU"/>
          <w14:ligatures w14:val="none"/>
        </w:rPr>
      </w:pPr>
    </w:p>
    <w:p w14:paraId="2C973498" w14:textId="77777777" w:rsidR="004E6D5C" w:rsidRDefault="004E6D5C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i/>
          <w:iCs/>
          <w:kern w:val="0"/>
          <w14:ligatures w14:val="none"/>
        </w:rPr>
      </w:pPr>
    </w:p>
    <w:p w14:paraId="41595644" w14:textId="7B6AC27F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i/>
          <w:iCs/>
          <w:kern w:val="0"/>
          <w14:ligatures w14:val="none"/>
        </w:rPr>
      </w:pPr>
      <w:r w:rsidRPr="007575DF">
        <w:rPr>
          <w:rFonts w:eastAsia="Times New Roman"/>
          <w:i/>
          <w:iCs/>
          <w:kern w:val="0"/>
          <w14:ligatures w14:val="none"/>
        </w:rPr>
        <w:t>Учебное издание</w:t>
      </w:r>
    </w:p>
    <w:p w14:paraId="1B4F3D01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14:ligatures w14:val="none"/>
        </w:rPr>
      </w:pPr>
    </w:p>
    <w:p w14:paraId="0D465356" w14:textId="77777777" w:rsidR="00C20477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 xml:space="preserve">ПРАКТИКУМ «ВАЛЮТНЫЕ ОПЕРАЦИИ БАНКА </w:t>
      </w:r>
    </w:p>
    <w:p w14:paraId="49E42215" w14:textId="13570ACF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lang w:eastAsia="ru-RU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>И МЕЖДУНАРОДНЫЕ ПЛАТЕЖНЫЕ СИСТЕМЫ</w:t>
      </w:r>
    </w:p>
    <w:p w14:paraId="4FFC6DD9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lang w:eastAsia="ru-RU"/>
          <w14:ligatures w14:val="none"/>
        </w:rPr>
      </w:pPr>
    </w:p>
    <w:p w14:paraId="220EFF17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lang w:eastAsia="ru-RU"/>
          <w14:ligatures w14:val="none"/>
        </w:rPr>
      </w:pPr>
      <w:r w:rsidRPr="007575DF">
        <w:rPr>
          <w:rFonts w:eastAsia="Times New Roman"/>
          <w:bCs/>
          <w:kern w:val="0"/>
          <w:lang w:eastAsia="ru-RU"/>
          <w14:ligatures w14:val="none"/>
        </w:rPr>
        <w:t>Рабочая программа дисциплины</w:t>
      </w:r>
    </w:p>
    <w:p w14:paraId="345CE65B" w14:textId="77777777" w:rsidR="007575DF" w:rsidRPr="007575DF" w:rsidRDefault="007575DF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bCs/>
          <w:kern w:val="0"/>
          <w:lang w:eastAsia="ru-RU"/>
          <w14:ligatures w14:val="none"/>
        </w:rPr>
      </w:pPr>
    </w:p>
    <w:p w14:paraId="6AFDF218" w14:textId="4BA9B39D" w:rsidR="007575DF" w:rsidRPr="00C20477" w:rsidRDefault="00C20477" w:rsidP="004E6D5C">
      <w:pPr>
        <w:widowControl w:val="0"/>
        <w:autoSpaceDE w:val="0"/>
        <w:autoSpaceDN w:val="0"/>
        <w:spacing w:line="276" w:lineRule="auto"/>
        <w:ind w:firstLine="0"/>
        <w:jc w:val="center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/>
          <w:kern w:val="0"/>
          <w:sz w:val="24"/>
          <w:szCs w:val="24"/>
          <w:lang w:eastAsia="ru-RU"/>
          <w14:ligatures w14:val="none"/>
        </w:rPr>
        <w:t>Компьютерный набор и верстка:</w:t>
      </w:r>
      <w:r w:rsidR="007575DF" w:rsidRP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 Л.В.</w:t>
      </w:r>
      <w:r w:rsidRP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7575DF" w:rsidRP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>Крылова</w:t>
      </w:r>
    </w:p>
    <w:p w14:paraId="2B3D7609" w14:textId="77777777" w:rsidR="007575DF" w:rsidRPr="00C20477" w:rsidRDefault="007575DF" w:rsidP="004E6D5C">
      <w:pPr>
        <w:widowControl w:val="0"/>
        <w:autoSpaceDE w:val="0"/>
        <w:autoSpaceDN w:val="0"/>
        <w:spacing w:line="276" w:lineRule="auto"/>
        <w:ind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  <w:r w:rsidRPr="00C20477">
        <w:rPr>
          <w:rFonts w:eastAsia="Times New Roman"/>
          <w:kern w:val="0"/>
          <w:sz w:val="24"/>
          <w:szCs w:val="24"/>
          <w14:ligatures w14:val="none"/>
        </w:rPr>
        <w:t xml:space="preserve">Формат 60х90/16. Гарнитура </w:t>
      </w:r>
      <w:r w:rsidRPr="00C20477">
        <w:rPr>
          <w:rFonts w:eastAsia="Times New Roman"/>
          <w:kern w:val="0"/>
          <w:sz w:val="24"/>
          <w:szCs w:val="24"/>
          <w:lang w:val="en-US"/>
          <w14:ligatures w14:val="none"/>
        </w:rPr>
        <w:t>Times</w:t>
      </w:r>
      <w:r w:rsidRPr="00C20477">
        <w:rPr>
          <w:rFonts w:eastAsia="Times New Roman"/>
          <w:kern w:val="0"/>
          <w:sz w:val="24"/>
          <w:szCs w:val="24"/>
          <w14:ligatures w14:val="none"/>
        </w:rPr>
        <w:t xml:space="preserve"> </w:t>
      </w:r>
      <w:r w:rsidRPr="00C20477">
        <w:rPr>
          <w:rFonts w:eastAsia="Times New Roman"/>
          <w:kern w:val="0"/>
          <w:sz w:val="24"/>
          <w:szCs w:val="24"/>
          <w:lang w:val="en-US"/>
          <w14:ligatures w14:val="none"/>
        </w:rPr>
        <w:t>New</w:t>
      </w:r>
      <w:r w:rsidRPr="00C20477">
        <w:rPr>
          <w:rFonts w:eastAsia="Times New Roman"/>
          <w:kern w:val="0"/>
          <w:sz w:val="24"/>
          <w:szCs w:val="24"/>
          <w14:ligatures w14:val="none"/>
        </w:rPr>
        <w:t xml:space="preserve"> </w:t>
      </w:r>
      <w:r w:rsidRPr="00C20477">
        <w:rPr>
          <w:rFonts w:eastAsia="Times New Roman"/>
          <w:kern w:val="0"/>
          <w:sz w:val="24"/>
          <w:szCs w:val="24"/>
          <w:lang w:val="en-US"/>
          <w14:ligatures w14:val="none"/>
        </w:rPr>
        <w:t>Roman</w:t>
      </w:r>
    </w:p>
    <w:p w14:paraId="6FE5FFB9" w14:textId="22077CC6" w:rsidR="007575DF" w:rsidRPr="00C20477" w:rsidRDefault="007575DF" w:rsidP="004E6D5C">
      <w:pPr>
        <w:widowControl w:val="0"/>
        <w:autoSpaceDE w:val="0"/>
        <w:autoSpaceDN w:val="0"/>
        <w:spacing w:line="276" w:lineRule="auto"/>
        <w:ind w:firstLine="0"/>
        <w:jc w:val="center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C20477">
        <w:rPr>
          <w:rFonts w:eastAsia="Times New Roman"/>
          <w:kern w:val="0"/>
          <w:sz w:val="24"/>
          <w:szCs w:val="24"/>
          <w14:ligatures w14:val="none"/>
        </w:rPr>
        <w:t>Усл</w:t>
      </w:r>
      <w:proofErr w:type="spellEnd"/>
      <w:r w:rsidRPr="00C20477">
        <w:rPr>
          <w:rFonts w:eastAsia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C20477">
        <w:rPr>
          <w:rFonts w:eastAsia="Times New Roman"/>
          <w:kern w:val="0"/>
          <w:sz w:val="24"/>
          <w:szCs w:val="24"/>
          <w14:ligatures w14:val="none"/>
        </w:rPr>
        <w:t>п.л</w:t>
      </w:r>
      <w:proofErr w:type="spellEnd"/>
      <w:r w:rsidRPr="00C20477">
        <w:rPr>
          <w:rFonts w:eastAsia="Times New Roman"/>
          <w:kern w:val="0"/>
          <w:sz w:val="24"/>
          <w:szCs w:val="24"/>
          <w14:ligatures w14:val="none"/>
        </w:rPr>
        <w:t xml:space="preserve">. - </w:t>
      </w:r>
      <w:r w:rsidR="007B01D6">
        <w:rPr>
          <w:rFonts w:eastAsia="Times New Roman"/>
          <w:kern w:val="0"/>
          <w:sz w:val="24"/>
          <w:szCs w:val="24"/>
          <w14:ligatures w14:val="none"/>
        </w:rPr>
        <w:t>2</w:t>
      </w:r>
      <w:r w:rsidRPr="00C20477">
        <w:rPr>
          <w:rFonts w:eastAsia="Times New Roman"/>
          <w:kern w:val="0"/>
          <w:sz w:val="24"/>
          <w:szCs w:val="24"/>
          <w14:ligatures w14:val="none"/>
        </w:rPr>
        <w:t>,</w:t>
      </w:r>
      <w:r w:rsidR="007B01D6">
        <w:rPr>
          <w:rFonts w:eastAsia="Times New Roman"/>
          <w:kern w:val="0"/>
          <w:sz w:val="24"/>
          <w:szCs w:val="24"/>
          <w14:ligatures w14:val="none"/>
        </w:rPr>
        <w:t>3</w:t>
      </w:r>
      <w:r w:rsidRPr="00C20477">
        <w:rPr>
          <w:rFonts w:eastAsia="Times New Roman"/>
          <w:kern w:val="0"/>
          <w:sz w:val="24"/>
          <w:szCs w:val="24"/>
          <w14:ligatures w14:val="none"/>
        </w:rPr>
        <w:t>. Изд. №     - 202</w:t>
      </w:r>
      <w:r w:rsidR="00C91617" w:rsidRPr="00C20477">
        <w:rPr>
          <w:rFonts w:eastAsia="Times New Roman"/>
          <w:kern w:val="0"/>
          <w:sz w:val="24"/>
          <w:szCs w:val="24"/>
          <w14:ligatures w14:val="none"/>
        </w:rPr>
        <w:t>5</w:t>
      </w:r>
      <w:r w:rsidRPr="00C20477">
        <w:rPr>
          <w:rFonts w:eastAsia="Times New Roman"/>
          <w:kern w:val="0"/>
          <w:sz w:val="24"/>
          <w:szCs w:val="24"/>
          <w14:ligatures w14:val="none"/>
        </w:rPr>
        <w:t xml:space="preserve">. </w:t>
      </w:r>
      <w:r w:rsidRP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 xml:space="preserve">Тираж экз. </w:t>
      </w:r>
    </w:p>
    <w:p w14:paraId="65904ED8" w14:textId="77777777" w:rsidR="007575DF" w:rsidRPr="00C20477" w:rsidRDefault="007575DF" w:rsidP="004E6D5C">
      <w:pPr>
        <w:widowControl w:val="0"/>
        <w:autoSpaceDE w:val="0"/>
        <w:autoSpaceDN w:val="0"/>
        <w:spacing w:line="276" w:lineRule="auto"/>
        <w:ind w:firstLine="0"/>
        <w:jc w:val="center"/>
        <w:rPr>
          <w:rFonts w:eastAsia="Times New Roman"/>
          <w:kern w:val="0"/>
          <w:sz w:val="24"/>
          <w:szCs w:val="24"/>
          <w:lang w:eastAsia="ru-RU"/>
          <w14:ligatures w14:val="none"/>
        </w:rPr>
      </w:pPr>
      <w:r w:rsidRPr="00C20477">
        <w:rPr>
          <w:rFonts w:eastAsia="Times New Roman"/>
          <w:kern w:val="0"/>
          <w:sz w:val="24"/>
          <w:szCs w:val="24"/>
          <w:lang w:eastAsia="ru-RU"/>
          <w14:ligatures w14:val="none"/>
        </w:rPr>
        <w:t>Заказ _________</w:t>
      </w:r>
    </w:p>
    <w:p w14:paraId="6C2DB15F" w14:textId="501B5A9D" w:rsidR="007575DF" w:rsidRDefault="007575DF" w:rsidP="004E6D5C">
      <w:pPr>
        <w:widowControl w:val="0"/>
        <w:autoSpaceDE w:val="0"/>
        <w:autoSpaceDN w:val="0"/>
        <w:spacing w:line="276" w:lineRule="auto"/>
        <w:ind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</w:p>
    <w:p w14:paraId="26BF117E" w14:textId="77777777" w:rsidR="00C20477" w:rsidRPr="00E669BE" w:rsidRDefault="00C20477" w:rsidP="00C20477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  <w:r w:rsidRPr="00E669BE">
        <w:rPr>
          <w:rFonts w:eastAsia="Times New Roman"/>
          <w:kern w:val="0"/>
          <w:sz w:val="24"/>
          <w:szCs w:val="24"/>
          <w14:ligatures w14:val="none"/>
        </w:rPr>
        <w:t>Отпечатано в Финансовом университете</w:t>
      </w:r>
    </w:p>
    <w:p w14:paraId="44700AB5" w14:textId="15124E64" w:rsidR="00C20477" w:rsidRDefault="00C20477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</w:p>
    <w:p w14:paraId="7A561370" w14:textId="7CEC5286" w:rsidR="004E6D5C" w:rsidRDefault="004E6D5C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</w:p>
    <w:p w14:paraId="1126E7CD" w14:textId="1DE04BAA" w:rsidR="004E6D5C" w:rsidRDefault="004E6D5C" w:rsidP="007575DF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</w:p>
    <w:p w14:paraId="385430E2" w14:textId="63E1F385" w:rsidR="007575DF" w:rsidRPr="00C20477" w:rsidRDefault="004E6D5C" w:rsidP="004E6D5C">
      <w:pPr>
        <w:widowControl w:val="0"/>
        <w:autoSpaceDE w:val="0"/>
        <w:autoSpaceDN w:val="0"/>
        <w:ind w:firstLine="0"/>
        <w:rPr>
          <w:rFonts w:eastAsia="Times New Roman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/>
          <w:kern w:val="0"/>
          <w:sz w:val="24"/>
          <w:szCs w:val="24"/>
          <w14:ligatures w14:val="none"/>
        </w:rPr>
        <w:t xml:space="preserve">             </w:t>
      </w:r>
      <w:r w:rsidR="007575DF" w:rsidRPr="007575DF">
        <w:rPr>
          <w:rFonts w:eastAsia="Times New Roman"/>
          <w:kern w:val="0"/>
          <w14:ligatures w14:val="none"/>
        </w:rPr>
        <w:t xml:space="preserve">                                                                            </w:t>
      </w:r>
      <w:r w:rsidR="007575DF" w:rsidRPr="00C20477">
        <w:rPr>
          <w:rFonts w:eastAsia="Times New Roman"/>
          <w:b/>
          <w:bCs/>
          <w:kern w:val="0"/>
          <w:sz w:val="24"/>
          <w:szCs w:val="24"/>
          <w14:ligatures w14:val="none"/>
        </w:rPr>
        <w:t xml:space="preserve">©Крылова </w:t>
      </w:r>
      <w:r w:rsidR="00C91617" w:rsidRPr="00C20477">
        <w:rPr>
          <w:rFonts w:eastAsia="Times New Roman"/>
          <w:b/>
          <w:bCs/>
          <w:kern w:val="0"/>
          <w:sz w:val="24"/>
          <w:szCs w:val="24"/>
          <w14:ligatures w14:val="none"/>
        </w:rPr>
        <w:t>Л. В.</w:t>
      </w:r>
      <w:r w:rsidR="007575DF" w:rsidRPr="00C20477">
        <w:rPr>
          <w:rFonts w:eastAsia="Times New Roman"/>
          <w:b/>
          <w:bCs/>
          <w:kern w:val="0"/>
          <w:sz w:val="24"/>
          <w:szCs w:val="24"/>
          <w14:ligatures w14:val="none"/>
        </w:rPr>
        <w:t>, 202</w:t>
      </w:r>
      <w:r w:rsidR="00C91617" w:rsidRPr="00C20477">
        <w:rPr>
          <w:rFonts w:eastAsia="Times New Roman"/>
          <w:b/>
          <w:bCs/>
          <w:kern w:val="0"/>
          <w:sz w:val="24"/>
          <w:szCs w:val="24"/>
          <w14:ligatures w14:val="none"/>
        </w:rPr>
        <w:t>5</w:t>
      </w:r>
    </w:p>
    <w:p w14:paraId="10E419C8" w14:textId="5B3A1376" w:rsidR="007575DF" w:rsidRDefault="007575DF" w:rsidP="007575DF">
      <w:pPr>
        <w:widowControl w:val="0"/>
        <w:autoSpaceDE w:val="0"/>
        <w:autoSpaceDN w:val="0"/>
        <w:ind w:firstLine="0"/>
        <w:jc w:val="right"/>
        <w:rPr>
          <w:rFonts w:eastAsia="SimSun"/>
          <w:bCs/>
          <w:caps/>
          <w:kern w:val="0"/>
          <w:sz w:val="24"/>
          <w:szCs w:val="24"/>
          <w:lang w:eastAsia="zh-CN"/>
          <w14:ligatures w14:val="none"/>
        </w:rPr>
      </w:pPr>
      <w:r w:rsidRPr="00C20477">
        <w:rPr>
          <w:rFonts w:eastAsia="Times New Roman"/>
          <w:b/>
          <w:bCs/>
          <w:kern w:val="0"/>
          <w:sz w:val="24"/>
          <w:szCs w:val="24"/>
          <w14:ligatures w14:val="none"/>
        </w:rPr>
        <w:t>© Финансовый университет, 202</w:t>
      </w:r>
      <w:r w:rsidR="00C91617" w:rsidRPr="00C20477">
        <w:rPr>
          <w:rFonts w:eastAsia="Times New Roman"/>
          <w:b/>
          <w:bCs/>
          <w:kern w:val="0"/>
          <w:sz w:val="24"/>
          <w:szCs w:val="24"/>
          <w14:ligatures w14:val="none"/>
        </w:rPr>
        <w:t>5</w:t>
      </w:r>
      <w:r w:rsidRPr="00C20477">
        <w:rPr>
          <w:rFonts w:eastAsia="SimSun"/>
          <w:bCs/>
          <w:caps/>
          <w:kern w:val="0"/>
          <w:sz w:val="24"/>
          <w:szCs w:val="24"/>
          <w:lang w:eastAsia="zh-CN"/>
          <w14:ligatures w14:val="none"/>
        </w:rPr>
        <w:t xml:space="preserve"> </w:t>
      </w:r>
    </w:p>
    <w:p w14:paraId="19BDD2AB" w14:textId="77777777" w:rsidR="007575DF" w:rsidRPr="007575DF" w:rsidRDefault="007575DF" w:rsidP="00C20477">
      <w:pPr>
        <w:widowControl w:val="0"/>
        <w:autoSpaceDE w:val="0"/>
        <w:autoSpaceDN w:val="0"/>
        <w:ind w:firstLine="0"/>
        <w:jc w:val="center"/>
        <w:rPr>
          <w:rFonts w:eastAsia="Times New Roman"/>
          <w:kern w:val="0"/>
          <w:sz w:val="22"/>
          <w:szCs w:val="22"/>
          <w14:ligatures w14:val="none"/>
        </w:rPr>
        <w:sectPr w:rsidR="007575DF" w:rsidRPr="007575DF" w:rsidSect="00DE2A86">
          <w:footerReference w:type="default" r:id="rId7"/>
          <w:pgSz w:w="11910" w:h="16840"/>
          <w:pgMar w:top="1134" w:right="1137" w:bottom="1134" w:left="1701" w:header="0" w:footer="920" w:gutter="0"/>
          <w:cols w:space="720"/>
          <w:titlePg/>
          <w:docGrid w:linePitch="381"/>
        </w:sectPr>
      </w:pPr>
    </w:p>
    <w:p w14:paraId="2247A8C3" w14:textId="77777777" w:rsidR="007575DF" w:rsidRPr="007575DF" w:rsidRDefault="007575DF" w:rsidP="007575DF">
      <w:pPr>
        <w:widowControl w:val="0"/>
        <w:autoSpaceDE w:val="0"/>
        <w:autoSpaceDN w:val="0"/>
        <w:spacing w:before="77"/>
        <w:ind w:left="1382" w:right="657" w:firstLine="0"/>
        <w:jc w:val="center"/>
        <w:rPr>
          <w:rFonts w:eastAsia="Times New Roman"/>
          <w:b/>
          <w:kern w:val="0"/>
          <w14:ligatures w14:val="none"/>
        </w:rPr>
      </w:pPr>
      <w:r w:rsidRPr="007575DF">
        <w:rPr>
          <w:rFonts w:eastAsia="Times New Roman"/>
          <w:b/>
          <w:kern w:val="0"/>
          <w14:ligatures w14:val="none"/>
        </w:rPr>
        <w:lastRenderedPageBreak/>
        <w:t>Содержание</w:t>
      </w:r>
    </w:p>
    <w:sdt>
      <w:sdtPr>
        <w:rPr>
          <w:rFonts w:eastAsia="Times New Roman"/>
          <w:kern w:val="0"/>
          <w:sz w:val="24"/>
          <w:szCs w:val="24"/>
          <w14:ligatures w14:val="none"/>
        </w:rPr>
        <w:id w:val="-2091846245"/>
        <w:docPartObj>
          <w:docPartGallery w:val="Table of Contents"/>
          <w:docPartUnique/>
        </w:docPartObj>
      </w:sdtPr>
      <w:sdtEndPr/>
      <w:sdtContent>
        <w:p w14:paraId="322214FC" w14:textId="0CA5E319" w:rsidR="007575DF" w:rsidRPr="00207144" w:rsidRDefault="00207144" w:rsidP="00207144">
          <w:pPr>
            <w:widowControl w:val="0"/>
            <w:tabs>
              <w:tab w:val="left" w:leader="dot" w:pos="10611"/>
            </w:tabs>
            <w:autoSpaceDE w:val="0"/>
            <w:autoSpaceDN w:val="0"/>
            <w:spacing w:before="240" w:after="160" w:line="276" w:lineRule="auto"/>
            <w:ind w:left="851" w:firstLine="0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>
            <w:rPr>
              <w:rFonts w:eastAsia="Times New Roman"/>
              <w:kern w:val="0"/>
              <w:sz w:val="24"/>
              <w:szCs w:val="24"/>
              <w14:ligatures w14:val="none"/>
            </w:rPr>
            <w:t>1.</w:t>
          </w:r>
          <w:hyperlink w:anchor="_bookmark0" w:history="1"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Наименование</w:t>
            </w:r>
            <w:r w:rsidR="007575DF"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4</w:t>
            </w:r>
          </w:hyperlink>
        </w:p>
        <w:p w14:paraId="608BE0B6" w14:textId="67599079" w:rsidR="007575DF" w:rsidRPr="00207144" w:rsidRDefault="00207144" w:rsidP="00207144">
          <w:pPr>
            <w:widowControl w:val="0"/>
            <w:tabs>
              <w:tab w:val="left" w:leader="dot" w:pos="10611"/>
            </w:tabs>
            <w:autoSpaceDE w:val="0"/>
            <w:autoSpaceDN w:val="0"/>
            <w:spacing w:after="160" w:line="276" w:lineRule="auto"/>
            <w:ind w:left="851" w:right="675" w:firstLine="0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>
            <w:rPr>
              <w:sz w:val="24"/>
              <w:szCs w:val="24"/>
            </w:rPr>
            <w:t>2.</w:t>
          </w:r>
          <w:hyperlink w:anchor="_bookmark1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Перечень планируемых результатов обучения дисциплине, соотнесенных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с</w:t>
            </w:r>
          </w:hyperlink>
          <w:r w:rsidR="007575DF" w:rsidRPr="00207144">
            <w:rPr>
              <w:rFonts w:eastAsia="Times New Roman"/>
              <w:spacing w:val="-10"/>
              <w:kern w:val="0"/>
              <w:sz w:val="24"/>
              <w:szCs w:val="24"/>
              <w14:ligatures w14:val="none"/>
            </w:rPr>
            <w:t xml:space="preserve"> </w:t>
          </w:r>
          <w:hyperlink w:anchor="_bookmark1" w:history="1"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планируемыми</w:t>
            </w:r>
            <w:r w:rsidR="007575DF"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результатами</w:t>
            </w:r>
            <w:r w:rsidR="007575DF" w:rsidRPr="00207144">
              <w:rPr>
                <w:rFonts w:eastAsia="Times New Roman"/>
                <w:spacing w:val="-25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освоения</w:t>
            </w:r>
            <w:r w:rsidR="007575DF" w:rsidRPr="00207144">
              <w:rPr>
                <w:rFonts w:eastAsia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образовательной</w:t>
            </w:r>
            <w:r w:rsidR="007575DF"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программы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  <w:r w:rsidR="007575DF" w:rsidRPr="00207144">
              <w:rPr>
                <w:rFonts w:eastAsia="Times New Roman"/>
                <w:spacing w:val="-1"/>
                <w:kern w:val="0"/>
                <w:sz w:val="24"/>
                <w:szCs w:val="24"/>
                <w14:ligatures w14:val="none"/>
              </w:rPr>
              <w:t>4</w:t>
            </w:r>
          </w:hyperlink>
        </w:p>
        <w:p w14:paraId="713885CC" w14:textId="20944E11" w:rsidR="007575DF" w:rsidRPr="00207144" w:rsidRDefault="00207144" w:rsidP="00207144">
          <w:pPr>
            <w:widowControl w:val="0"/>
            <w:tabs>
              <w:tab w:val="left" w:leader="dot" w:pos="10611"/>
            </w:tabs>
            <w:autoSpaceDE w:val="0"/>
            <w:autoSpaceDN w:val="0"/>
            <w:spacing w:after="160" w:line="276" w:lineRule="auto"/>
            <w:ind w:left="851" w:firstLine="0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>
            <w:rPr>
              <w:sz w:val="24"/>
              <w:szCs w:val="24"/>
            </w:rPr>
            <w:t>3.</w:t>
          </w:r>
          <w:hyperlink w:anchor="_bookmark2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Место</w:t>
            </w:r>
            <w:r w:rsidR="007575DF"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</w:t>
            </w:r>
            <w:r w:rsidR="007575DF"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в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структуре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образовательной</w:t>
            </w:r>
            <w:r w:rsidR="007575DF" w:rsidRPr="00207144">
              <w:rPr>
                <w:rFonts w:eastAsia="Times New Roman"/>
                <w:spacing w:val="-25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программы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  <w:r w:rsidR="009D05EC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2071E197" w14:textId="2CA6671A" w:rsidR="007575DF" w:rsidRPr="00207144" w:rsidRDefault="00207144" w:rsidP="00207144">
          <w:pPr>
            <w:widowControl w:val="0"/>
            <w:autoSpaceDE w:val="0"/>
            <w:autoSpaceDN w:val="0"/>
            <w:spacing w:after="160" w:line="276" w:lineRule="auto"/>
            <w:ind w:left="851" w:right="504" w:firstLine="0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>
            <w:rPr>
              <w:sz w:val="24"/>
              <w:szCs w:val="24"/>
            </w:rPr>
            <w:t>4.</w:t>
          </w:r>
          <w:hyperlink w:anchor="_bookmark3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Объем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дисциплины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в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зачетных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единицах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и в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академических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часах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с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выделением </w:t>
            </w:r>
          </w:hyperlink>
          <w:hyperlink w:anchor="_bookmark3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объема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аудиторной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(лекции,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семинары)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и </w:t>
            </w:r>
            <w:r w:rsidR="007575DF" w:rsidRPr="00207144">
              <w:rPr>
                <w:rFonts w:eastAsia="Times New Roman"/>
                <w:spacing w:val="-14"/>
                <w:kern w:val="0"/>
                <w:sz w:val="24"/>
                <w:szCs w:val="24"/>
                <w14:ligatures w14:val="none"/>
              </w:rPr>
              <w:t>самостоятельной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работы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обучающихся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                                 </w:t>
            </w:r>
            <w:r w:rsidR="007575DF" w:rsidRPr="00207144">
              <w:rPr>
                <w:rFonts w:eastAsia="Times New Roman"/>
                <w:spacing w:val="-6"/>
                <w:kern w:val="0"/>
                <w:sz w:val="24"/>
                <w:szCs w:val="24"/>
                <w14:ligatures w14:val="none"/>
              </w:rPr>
              <w:t>(в</w:t>
            </w:r>
          </w:hyperlink>
          <w:r w:rsidR="007575DF" w:rsidRPr="00207144">
            <w:rPr>
              <w:rFonts w:eastAsia="Times New Roman"/>
              <w:spacing w:val="1"/>
              <w:kern w:val="0"/>
              <w:sz w:val="24"/>
              <w:szCs w:val="24"/>
              <w14:ligatures w14:val="none"/>
            </w:rPr>
            <w:t xml:space="preserve"> </w:t>
          </w:r>
          <w:hyperlink w:anchor="_bookmark3" w:history="1"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семестре,</w:t>
            </w:r>
            <w:r w:rsidR="007575DF"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в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сессию) …</w:t>
            </w:r>
            <w:r w:rsidR="00197AE4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………………………</w:t>
            </w:r>
            <w:r w:rsidR="009D05EC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………………………………………</w:t>
            </w:r>
            <w:r w:rsidR="00197AE4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…</w:t>
            </w:r>
            <w:r w:rsidR="009D05EC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………...</w:t>
            </w:r>
            <w:r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......................................................</w:t>
            </w:r>
            <w:r w:rsidR="00197AE4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…</w:t>
            </w:r>
            <w:r w:rsidR="009D05EC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4BE828B5" w14:textId="137518F9" w:rsidR="007575DF" w:rsidRPr="00207144" w:rsidRDefault="00207144" w:rsidP="00207144">
          <w:pPr>
            <w:widowControl w:val="0"/>
            <w:autoSpaceDE w:val="0"/>
            <w:autoSpaceDN w:val="0"/>
            <w:spacing w:after="160" w:line="276" w:lineRule="auto"/>
            <w:ind w:left="851" w:right="646" w:firstLine="0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>
            <w:rPr>
              <w:sz w:val="24"/>
              <w:szCs w:val="24"/>
            </w:rPr>
            <w:t>5.</w:t>
          </w:r>
          <w:hyperlink w:anchor="_bookmark4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Содержание дисциплины, структурированное по темам (разделам)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дисциплины с</w:t>
            </w:r>
          </w:hyperlink>
          <w:r w:rsidR="007575DF" w:rsidRPr="00207144">
            <w:rPr>
              <w:rFonts w:eastAsia="Times New Roman"/>
              <w:spacing w:val="-67"/>
              <w:kern w:val="0"/>
              <w:sz w:val="24"/>
              <w:szCs w:val="24"/>
              <w14:ligatures w14:val="none"/>
            </w:rPr>
            <w:t xml:space="preserve"> </w:t>
          </w:r>
          <w:hyperlink w:anchor="_bookmark4" w:history="1"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указанием</w:t>
            </w:r>
            <w:r w:rsidR="007575DF" w:rsidRPr="00207144">
              <w:rPr>
                <w:rFonts w:eastAsia="Times New Roman"/>
                <w:spacing w:val="-23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7"/>
                <w:kern w:val="0"/>
                <w:sz w:val="24"/>
                <w:szCs w:val="24"/>
                <w14:ligatures w14:val="none"/>
              </w:rPr>
              <w:t>их</w:t>
            </w:r>
            <w:r w:rsidR="007575DF" w:rsidRPr="00207144">
              <w:rPr>
                <w:rFonts w:eastAsia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объемов</w:t>
            </w:r>
            <w:r w:rsidR="007575DF" w:rsidRPr="00207144">
              <w:rPr>
                <w:rFonts w:eastAsia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6"/>
                <w:kern w:val="0"/>
                <w:sz w:val="24"/>
                <w:szCs w:val="24"/>
                <w14:ligatures w14:val="none"/>
              </w:rPr>
              <w:t>(в</w:t>
            </w:r>
            <w:r w:rsidR="007575DF" w:rsidRPr="00207144">
              <w:rPr>
                <w:rFonts w:eastAsia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академических</w:t>
            </w:r>
            <w:r w:rsidR="007575DF" w:rsidRPr="00207144">
              <w:rPr>
                <w:rFonts w:eastAsia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часах)</w:t>
            </w:r>
            <w:r w:rsidR="007575DF" w:rsidRPr="00207144">
              <w:rPr>
                <w:rFonts w:eastAsia="Times New Roman"/>
                <w:spacing w:val="-23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и</w:t>
            </w:r>
            <w:r w:rsidR="007575DF" w:rsidRPr="00207144">
              <w:rPr>
                <w:rFonts w:eastAsia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видов</w:t>
            </w:r>
            <w:r w:rsidR="007575DF" w:rsidRPr="00207144">
              <w:rPr>
                <w:rFonts w:eastAsia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учебных</w:t>
            </w:r>
            <w:r w:rsidR="007575DF" w:rsidRPr="00207144">
              <w:rPr>
                <w:rFonts w:eastAsia="Times New Roman"/>
                <w:spacing w:val="-22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занятий </w:t>
            </w:r>
            <w:r w:rsidR="003D395D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…………………………………………………………………………………………………</w:t>
            </w:r>
            <w:r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………</w:t>
            </w:r>
            <w:r w:rsidR="003D395D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…</w:t>
            </w:r>
            <w:r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...</w:t>
            </w:r>
            <w:r w:rsidR="003D395D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.</w:t>
            </w:r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246E9334" w14:textId="078DF6DA" w:rsidR="007575DF" w:rsidRPr="00207144" w:rsidRDefault="007575DF" w:rsidP="009D05EC">
          <w:pPr>
            <w:widowControl w:val="0"/>
            <w:tabs>
              <w:tab w:val="left" w:pos="1560"/>
              <w:tab w:val="left" w:leader="dot" w:pos="10611"/>
            </w:tabs>
            <w:autoSpaceDE w:val="0"/>
            <w:autoSpaceDN w:val="0"/>
            <w:spacing w:line="276" w:lineRule="auto"/>
            <w:ind w:left="1825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5.1. </w:t>
          </w:r>
          <w:hyperlink w:anchor="_bookmark5" w:history="1"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Содержание</w:t>
            </w:r>
            <w:r w:rsidRPr="00207144">
              <w:rPr>
                <w:rFonts w:eastAsia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 …………………………………………………………………</w:t>
            </w:r>
            <w:r w:rsidR="009D05EC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……...</w:t>
            </w:r>
            <w:r w:rsid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..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4111F780" w14:textId="0D7D0537" w:rsidR="007575DF" w:rsidRPr="00207144" w:rsidRDefault="007575DF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line="276" w:lineRule="auto"/>
            <w:ind w:left="1381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      5.2. </w:t>
          </w:r>
          <w:hyperlink w:anchor="_bookmark6" w:history="1">
            <w:r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Учебно-тематический</w:t>
            </w:r>
            <w:r w:rsidRPr="00207144">
              <w:rPr>
                <w:rFonts w:eastAsia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план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  <w:r w:rsidR="009D05EC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11</w:t>
            </w:r>
          </w:hyperlink>
        </w:p>
        <w:p w14:paraId="6950B985" w14:textId="153099A2" w:rsidR="007575DF" w:rsidRPr="00207144" w:rsidRDefault="007575DF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before="2" w:line="276" w:lineRule="auto"/>
            <w:ind w:left="1381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      5.3. </w:t>
          </w:r>
          <w:hyperlink w:anchor="_bookmark7" w:history="1">
            <w:r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>Содержание</w:t>
            </w:r>
            <w:r w:rsidRPr="00207144">
              <w:rPr>
                <w:rFonts w:eastAsia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практических</w:t>
            </w:r>
            <w:r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(семинарских)</w:t>
            </w:r>
            <w:r w:rsidRPr="00207144">
              <w:rPr>
                <w:rFonts w:eastAsia="Times New Roman"/>
                <w:spacing w:val="-2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занятий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1</w:t>
            </w:r>
            <w:r w:rsidR="009D05EC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2</w:t>
            </w:r>
          </w:hyperlink>
        </w:p>
        <w:p w14:paraId="171ED40B" w14:textId="6BF4B82C" w:rsidR="00A54D43" w:rsidRPr="00207144" w:rsidRDefault="00A54D43" w:rsidP="003D395D">
          <w:pPr>
            <w:widowControl w:val="0"/>
            <w:tabs>
              <w:tab w:val="left" w:pos="1560"/>
            </w:tabs>
            <w:autoSpaceDE w:val="0"/>
            <w:autoSpaceDN w:val="0"/>
            <w:spacing w:line="276" w:lineRule="auto"/>
            <w:ind w:left="1418" w:right="79" w:hanging="567"/>
            <w:jc w:val="left"/>
            <w:rPr>
              <w:rFonts w:eastAsia="Times New Roman"/>
              <w:spacing w:val="-12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spacing w:val="-12"/>
              <w:kern w:val="0"/>
              <w:sz w:val="24"/>
              <w:szCs w:val="24"/>
              <w14:ligatures w14:val="none"/>
            </w:rPr>
            <w:t>6. Перечень учебно-методического обеспечения для самостоятельной работы обучающихся по дисциплине………………………………………………………………………………………</w:t>
          </w:r>
          <w:r w:rsidR="009D05EC" w:rsidRPr="00207144">
            <w:rPr>
              <w:rFonts w:eastAsia="Times New Roman"/>
              <w:spacing w:val="-12"/>
              <w:kern w:val="0"/>
              <w:sz w:val="24"/>
              <w:szCs w:val="24"/>
              <w14:ligatures w14:val="none"/>
            </w:rPr>
            <w:t>……17</w:t>
          </w:r>
        </w:p>
        <w:p w14:paraId="2A6D1F0E" w14:textId="2C1AD356" w:rsidR="004268AD" w:rsidRPr="00207144" w:rsidRDefault="007575DF" w:rsidP="00402D05">
          <w:pPr>
            <w:widowControl w:val="0"/>
            <w:tabs>
              <w:tab w:val="left" w:pos="1418"/>
            </w:tabs>
            <w:autoSpaceDE w:val="0"/>
            <w:autoSpaceDN w:val="0"/>
            <w:ind w:left="1418" w:right="504" w:hanging="533"/>
            <w:rPr>
              <w:rFonts w:eastAsia="Times New Roman"/>
              <w:bCs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6.1. </w:t>
          </w:r>
          <w:r w:rsidR="004268AD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Перечень вопросов, отводимых на самостоятельное освоение дисциплины, формы внеаудиторной самостоятельной работы………………………………………</w:t>
          </w:r>
          <w:proofErr w:type="gramStart"/>
          <w:r w:rsidR="004268AD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……</w:t>
          </w:r>
          <w:r w:rsidR="00402D05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.</w:t>
          </w:r>
          <w:proofErr w:type="gramEnd"/>
          <w:r w:rsidR="00402D05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.</w:t>
          </w:r>
          <w:r w:rsidR="004268AD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….</w:t>
          </w:r>
          <w:r w:rsidR="00402D05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..</w:t>
          </w:r>
          <w:r w:rsidR="004268AD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..</w:t>
          </w:r>
          <w:r w:rsidR="00BD1A09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.</w:t>
          </w:r>
          <w:r w:rsidR="0066174A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 xml:space="preserve"> </w:t>
          </w:r>
          <w:r w:rsidR="00402D05" w:rsidRPr="00207144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1</w:t>
          </w:r>
          <w:r w:rsidR="0066174A">
            <w:rPr>
              <w:rFonts w:eastAsia="Times New Roman"/>
              <w:bCs/>
              <w:kern w:val="0"/>
              <w:sz w:val="24"/>
              <w:szCs w:val="24"/>
              <w14:ligatures w14:val="none"/>
            </w:rPr>
            <w:t>8</w:t>
          </w:r>
        </w:p>
        <w:p w14:paraId="6204F9BC" w14:textId="68102EC3" w:rsidR="007575DF" w:rsidRPr="00207144" w:rsidRDefault="007575DF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ind w:left="1825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      6.2. Методическое обеспечение для аудиторной и </w:t>
          </w:r>
          <w:hyperlink w:anchor="_bookmark10" w:history="1"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внеаудиторной                       самостоятельной работы ………..………………………………………………………</w:t>
            </w:r>
            <w:r w:rsidR="00BD1A09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.</w:t>
            </w:r>
            <w:r w:rsidR="00402D05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.</w:t>
            </w:r>
            <w:r w:rsidR="009D05EC" w:rsidRPr="00207144">
              <w:rPr>
                <w:rFonts w:eastAsia="Times New Roman"/>
                <w:spacing w:val="-14"/>
                <w:kern w:val="0"/>
                <w:sz w:val="24"/>
                <w:szCs w:val="24"/>
                <w14:ligatures w14:val="none"/>
              </w:rPr>
              <w:t>20</w:t>
            </w:r>
          </w:hyperlink>
        </w:p>
        <w:p w14:paraId="5F0E0590" w14:textId="01594E3C" w:rsidR="00E62667" w:rsidRPr="00207144" w:rsidRDefault="007575DF" w:rsidP="00402D05">
          <w:pPr>
            <w:widowControl w:val="0"/>
            <w:tabs>
              <w:tab w:val="left" w:pos="1560"/>
            </w:tabs>
            <w:autoSpaceDE w:val="0"/>
            <w:autoSpaceDN w:val="0"/>
            <w:spacing w:line="276" w:lineRule="auto"/>
            <w:ind w:left="993" w:right="504" w:hanging="533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     </w:t>
          </w:r>
          <w:r w:rsidR="00E62667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7.</w:t>
          </w:r>
          <w:r w:rsidR="008551B5" w:rsidRPr="00207144">
            <w:rPr>
              <w:sz w:val="24"/>
              <w:szCs w:val="24"/>
            </w:rPr>
            <w:t xml:space="preserve"> </w:t>
          </w:r>
          <w:r w:rsidR="008551B5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Фонд оценочных средств для проведения промежуточной аттестации обучающихся по дисциплине</w:t>
          </w:r>
          <w:r w:rsidR="00402D05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…………………………………………………………………</w:t>
          </w:r>
          <w:proofErr w:type="gramStart"/>
          <w:r w:rsidR="00402D05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…….</w:t>
          </w:r>
          <w:proofErr w:type="gramEnd"/>
          <w:r w:rsidR="00402D05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………………...22</w:t>
          </w:r>
        </w:p>
        <w:p w14:paraId="1B556F90" w14:textId="6F9AD298" w:rsidR="007575DF" w:rsidRPr="00207144" w:rsidRDefault="007575DF" w:rsidP="00402D05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line="276" w:lineRule="auto"/>
            <w:ind w:left="1418" w:right="686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Типовые контрольные задания и иные </w:t>
          </w:r>
          <w:hyperlink w:anchor="_bookmark14" w:history="1"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материалы, необходимые для оценки знаний и умений</w:t>
            </w:r>
          </w:hyperlink>
          <w:hyperlink w:anchor="_bookmark14" w:history="1">
            <w:r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  <w:r w:rsidRPr="00207144">
              <w:rPr>
                <w:rFonts w:eastAsia="Times New Roman"/>
                <w:spacing w:val="-14"/>
                <w:kern w:val="0"/>
                <w:sz w:val="24"/>
                <w:szCs w:val="24"/>
                <w14:ligatures w14:val="none"/>
              </w:rPr>
              <w:t>2</w:t>
            </w:r>
            <w:r w:rsidR="00402D05" w:rsidRPr="00207144">
              <w:rPr>
                <w:rFonts w:eastAsia="Times New Roman"/>
                <w:spacing w:val="-14"/>
                <w:kern w:val="0"/>
                <w:sz w:val="24"/>
                <w:szCs w:val="24"/>
                <w14:ligatures w14:val="none"/>
              </w:rPr>
              <w:t>2</w:t>
            </w:r>
          </w:hyperlink>
        </w:p>
        <w:p w14:paraId="37A5B863" w14:textId="65586E61" w:rsidR="007575DF" w:rsidRPr="00207144" w:rsidRDefault="00E62667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after="160" w:line="276" w:lineRule="auto"/>
            <w:ind w:left="1418" w:right="686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sz w:val="24"/>
              <w:szCs w:val="24"/>
            </w:rPr>
            <w:t>8.</w:t>
          </w:r>
          <w:hyperlink w:anchor="_bookmark15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 xml:space="preserve">Перечень основной и дополнительной учебной литературы, необходимой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для</w:t>
            </w:r>
          </w:hyperlink>
          <w:r w:rsidR="007575DF" w:rsidRPr="00207144">
            <w:rPr>
              <w:rFonts w:eastAsia="Times New Roman"/>
              <w:spacing w:val="-10"/>
              <w:kern w:val="0"/>
              <w:sz w:val="24"/>
              <w:szCs w:val="24"/>
              <w14:ligatures w14:val="none"/>
            </w:rPr>
            <w:t xml:space="preserve"> </w:t>
          </w:r>
          <w:hyperlink w:anchor="_bookmark15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освоения</w:t>
            </w:r>
            <w:r w:rsidR="007575DF"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дисциплины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  <w:t>2</w:t>
            </w:r>
            <w:r w:rsidR="00402D05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6</w:t>
            </w:r>
          </w:hyperlink>
        </w:p>
        <w:p w14:paraId="6B9F75F8" w14:textId="1EB59E2F" w:rsidR="007575DF" w:rsidRPr="00207144" w:rsidRDefault="00E62667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after="160" w:line="276" w:lineRule="auto"/>
            <w:ind w:left="1418" w:right="686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9.</w:t>
          </w:r>
          <w:r w:rsidR="007575DF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</w:t>
          </w:r>
          <w:hyperlink w:anchor="_bookmark16" w:history="1">
            <w:r w:rsidR="007575DF"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Перечень ресурсов информационно-телекоммуникационной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сети Интернет,</w:t>
            </w:r>
          </w:hyperlink>
          <w:r w:rsidR="007575DF" w:rsidRPr="00207144">
            <w:rPr>
              <w:rFonts w:eastAsia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hyperlink w:anchor="_bookmark16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необходимых</w:t>
            </w:r>
            <w:r w:rsidR="007575DF"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для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освоения</w:t>
            </w:r>
            <w:r w:rsidR="007575DF" w:rsidRPr="00207144">
              <w:rPr>
                <w:rFonts w:eastAsia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дисциплины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  <w:r w:rsidR="007575DF" w:rsidRPr="00207144">
              <w:rPr>
                <w:rFonts w:eastAsia="Times New Roman"/>
                <w:spacing w:val="-14"/>
                <w:kern w:val="0"/>
                <w:sz w:val="24"/>
                <w:szCs w:val="24"/>
                <w14:ligatures w14:val="none"/>
              </w:rPr>
              <w:t>2</w:t>
            </w:r>
            <w:r w:rsidR="00402D05" w:rsidRPr="00207144">
              <w:rPr>
                <w:rFonts w:eastAsia="Times New Roman"/>
                <w:spacing w:val="-14"/>
                <w:kern w:val="0"/>
                <w:sz w:val="24"/>
                <w:szCs w:val="24"/>
                <w14:ligatures w14:val="none"/>
              </w:rPr>
              <w:t>7</w:t>
            </w:r>
          </w:hyperlink>
        </w:p>
        <w:p w14:paraId="5F7D9A49" w14:textId="18A160AA" w:rsidR="007575DF" w:rsidRPr="00207144" w:rsidRDefault="009D05EC" w:rsidP="003D395D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after="160" w:line="276" w:lineRule="auto"/>
            <w:ind w:left="1418" w:right="675" w:hanging="709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sz w:val="24"/>
              <w:szCs w:val="24"/>
            </w:rPr>
            <w:t>10.</w:t>
          </w:r>
          <w:hyperlink w:anchor="_bookmark17" w:history="1"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Методические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указания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для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обучающихся</w:t>
            </w:r>
            <w:r w:rsidR="007575DF"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по</w:t>
            </w:r>
            <w:r w:rsidR="007575DF"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>освоению</w:t>
            </w:r>
            <w:r w:rsidR="007575DF" w:rsidRPr="00207144">
              <w:rPr>
                <w:rFonts w:eastAsia="Times New Roman"/>
                <w:spacing w:val="-31"/>
                <w:kern w:val="0"/>
                <w:sz w:val="24"/>
                <w:szCs w:val="24"/>
                <w14:ligatures w14:val="none"/>
              </w:rPr>
              <w:t xml:space="preserve">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 xml:space="preserve">дисциплины и выполнению                   различных форм самостоятельной работы </w:t>
            </w:r>
            <w:r w:rsidR="007575DF" w:rsidRPr="00207144">
              <w:rPr>
                <w:rFonts w:eastAsia="Times New Roman"/>
                <w:spacing w:val="-11"/>
                <w:kern w:val="0"/>
                <w:sz w:val="24"/>
                <w:szCs w:val="24"/>
                <w14:ligatures w14:val="none"/>
              </w:rPr>
              <w:tab/>
            </w:r>
          </w:hyperlink>
          <w:r w:rsidR="007575DF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2</w:t>
          </w:r>
          <w:r w:rsidR="00402D05"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>8</w:t>
          </w:r>
        </w:p>
        <w:p w14:paraId="7094D1A3" w14:textId="58A4220B" w:rsidR="007575DF" w:rsidRPr="00207144" w:rsidRDefault="007575DF" w:rsidP="003D395D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line="276" w:lineRule="auto"/>
            <w:ind w:left="1667" w:right="675" w:hanging="958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noProof/>
              <w:kern w:val="0"/>
              <w:sz w:val="24"/>
              <w:szCs w:val="24"/>
              <w14:ligatures w14:val="none"/>
            </w:rPr>
            <w:t xml:space="preserve">11. </w:t>
          </w:r>
          <w:hyperlink w:anchor="_bookmark18" w:history="1">
            <w:r w:rsidRPr="00207144">
              <w:rPr>
                <w:rFonts w:eastAsia="Times New Roman"/>
                <w:spacing w:val="-13"/>
                <w:kern w:val="0"/>
                <w:sz w:val="24"/>
                <w:szCs w:val="24"/>
                <w14:ligatures w14:val="none"/>
              </w:rPr>
              <w:t xml:space="preserve">Перечень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информационных технологий, используемых при осуществлении</w:t>
            </w:r>
          </w:hyperlink>
          <w:r w:rsidRPr="00207144">
            <w:rPr>
              <w:rFonts w:eastAsia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hyperlink w:anchor="_bookmark18" w:history="1"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образовательного процесса по дисциплине, включая перечень необходимого</w:t>
            </w:r>
          </w:hyperlink>
          <w:r w:rsidRPr="00207144">
            <w:rPr>
              <w:rFonts w:eastAsia="Times New Roman"/>
              <w:spacing w:val="-11"/>
              <w:kern w:val="0"/>
              <w:sz w:val="24"/>
              <w:szCs w:val="24"/>
              <w14:ligatures w14:val="none"/>
            </w:rPr>
            <w:t xml:space="preserve"> </w:t>
          </w:r>
          <w:hyperlink w:anchor="_bookmark18" w:history="1"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программного</w:t>
            </w:r>
            <w:r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обеспечения</w:t>
            </w:r>
            <w:r w:rsidRPr="00207144">
              <w:rPr>
                <w:rFonts w:eastAsia="Times New Roman"/>
                <w:spacing w:val="-2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и</w:t>
            </w:r>
            <w:r w:rsidRPr="00207144">
              <w:rPr>
                <w:rFonts w:eastAsia="Times New Roman"/>
                <w:spacing w:val="-2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информационных</w:t>
            </w:r>
            <w:r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справочных</w:t>
            </w:r>
            <w:r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систем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  <w:t>3</w:t>
            </w:r>
            <w:r w:rsidR="00402D05"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183B425E" w14:textId="285D366C" w:rsidR="007575DF" w:rsidRPr="00207144" w:rsidRDefault="007575DF" w:rsidP="009D05EC">
          <w:pPr>
            <w:widowControl w:val="0"/>
            <w:tabs>
              <w:tab w:val="left" w:pos="1560"/>
              <w:tab w:val="left" w:pos="1750"/>
              <w:tab w:val="left" w:leader="dot" w:pos="10484"/>
            </w:tabs>
            <w:autoSpaceDE w:val="0"/>
            <w:autoSpaceDN w:val="0"/>
            <w:spacing w:line="276" w:lineRule="auto"/>
            <w:ind w:left="1381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     11.</w:t>
          </w:r>
          <w:hyperlink w:anchor="_bookmark19" w:history="1"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1.</w:t>
            </w:r>
            <w:r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Комплект</w:t>
            </w:r>
            <w:r w:rsidRPr="00207144">
              <w:rPr>
                <w:rFonts w:eastAsia="Times New Roman"/>
                <w:spacing w:val="-2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лицензионного</w:t>
            </w:r>
            <w:r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программного</w:t>
            </w:r>
            <w:r w:rsidRPr="00207144">
              <w:rPr>
                <w:rFonts w:eastAsia="Times New Roman"/>
                <w:spacing w:val="-2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обеспечения</w:t>
            </w:r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ab/>
              <w:t>3</w:t>
            </w:r>
            <w:r w:rsidR="0066174A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346DD635" w14:textId="407E643F" w:rsidR="007575DF" w:rsidRPr="00207144" w:rsidRDefault="007575DF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line="276" w:lineRule="auto"/>
            <w:ind w:left="1825" w:right="686" w:hanging="533"/>
            <w:jc w:val="left"/>
            <w:rPr>
              <w:rFonts w:eastAsia="Times New Roman"/>
              <w:spacing w:val="-14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      </w:t>
          </w:r>
          <w:hyperlink w:anchor="_bookmark20" w:history="1">
            <w:r w:rsidRPr="00207144">
              <w:rPr>
                <w:rFonts w:eastAsia="Times New Roman"/>
                <w:spacing w:val="-12"/>
                <w:kern w:val="0"/>
                <w:sz w:val="24"/>
                <w:szCs w:val="24"/>
                <w14:ligatures w14:val="none"/>
              </w:rPr>
              <w:t>11.2. Современные профессиональные базы данных и информационные справочные</w:t>
            </w:r>
          </w:hyperlink>
          <w:r w:rsidRPr="00207144">
            <w:rPr>
              <w:rFonts w:eastAsia="Times New Roman"/>
              <w:spacing w:val="-11"/>
              <w:kern w:val="0"/>
              <w:sz w:val="24"/>
              <w:szCs w:val="24"/>
              <w14:ligatures w14:val="none"/>
            </w:rPr>
            <w:t xml:space="preserve">          </w:t>
          </w:r>
          <w:hyperlink w:anchor="_bookmark20" w:history="1"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системы 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ab/>
              <w:t>3</w:t>
            </w:r>
            <w:r w:rsidR="0066174A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5</w:t>
            </w:r>
          </w:hyperlink>
        </w:p>
        <w:p w14:paraId="74BF82B9" w14:textId="7EABF4C6" w:rsidR="007575DF" w:rsidRPr="00207144" w:rsidRDefault="007575DF" w:rsidP="009D05EC">
          <w:pPr>
            <w:widowControl w:val="0"/>
            <w:tabs>
              <w:tab w:val="left" w:pos="1560"/>
              <w:tab w:val="left" w:leader="dot" w:pos="10484"/>
            </w:tabs>
            <w:autoSpaceDE w:val="0"/>
            <w:autoSpaceDN w:val="0"/>
            <w:spacing w:line="276" w:lineRule="auto"/>
            <w:ind w:left="1825" w:right="686" w:hanging="533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spacing w:val="-14"/>
              <w:kern w:val="0"/>
              <w:sz w:val="24"/>
              <w:szCs w:val="24"/>
              <w14:ligatures w14:val="none"/>
            </w:rPr>
            <w:t xml:space="preserve">        11.3. </w:t>
          </w:r>
          <w:r w:rsidRPr="00207144">
            <w:rPr>
              <w:rFonts w:eastAsia="Times New Roman"/>
              <w:noProof/>
              <w:kern w:val="32"/>
              <w:sz w:val="24"/>
              <w:szCs w:val="24"/>
              <w14:ligatures w14:val="none"/>
            </w:rPr>
            <w:t>Сертифицированные программные и аппаратные средства защиты       информации ………….………………………………………………………………</w:t>
          </w:r>
          <w:r w:rsidRPr="00207144">
            <w:rPr>
              <w:rFonts w:eastAsia="Times New Roman"/>
              <w:noProof/>
              <w:kern w:val="32"/>
              <w:sz w:val="24"/>
              <w:szCs w:val="24"/>
              <w14:ligatures w14:val="none"/>
            </w:rPr>
            <w:tab/>
            <w:t xml:space="preserve"> 3</w:t>
          </w:r>
          <w:r w:rsidR="00402D05" w:rsidRPr="00207144">
            <w:rPr>
              <w:rFonts w:eastAsia="Times New Roman"/>
              <w:noProof/>
              <w:kern w:val="32"/>
              <w:sz w:val="24"/>
              <w:szCs w:val="24"/>
              <w14:ligatures w14:val="none"/>
            </w:rPr>
            <w:t>6</w:t>
          </w:r>
          <w:r w:rsidRPr="00207144">
            <w:rPr>
              <w:rFonts w:eastAsia="Times New Roman"/>
              <w:spacing w:val="-14"/>
              <w:kern w:val="0"/>
              <w:sz w:val="24"/>
              <w:szCs w:val="24"/>
              <w14:ligatures w14:val="none"/>
            </w:rPr>
            <w:t xml:space="preserve"> </w:t>
          </w:r>
        </w:p>
        <w:p w14:paraId="7206DA61" w14:textId="6BD7DAF8" w:rsidR="007575DF" w:rsidRPr="007575DF" w:rsidRDefault="007575DF" w:rsidP="00207144">
          <w:pPr>
            <w:widowControl w:val="0"/>
            <w:tabs>
              <w:tab w:val="left" w:pos="1560"/>
              <w:tab w:val="left" w:pos="1783"/>
            </w:tabs>
            <w:autoSpaceDE w:val="0"/>
            <w:autoSpaceDN w:val="0"/>
            <w:spacing w:line="276" w:lineRule="auto"/>
            <w:ind w:left="1667" w:right="-63" w:hanging="958"/>
            <w:jc w:val="left"/>
            <w:rPr>
              <w:rFonts w:eastAsia="Times New Roman"/>
              <w:kern w:val="0"/>
              <w:sz w:val="24"/>
              <w:szCs w:val="24"/>
              <w14:ligatures w14:val="none"/>
            </w:rPr>
          </w:pPr>
          <w:r w:rsidRPr="00207144">
            <w:rPr>
              <w:rFonts w:eastAsia="Times New Roman"/>
              <w:kern w:val="0"/>
              <w:sz w:val="24"/>
              <w:szCs w:val="24"/>
              <w14:ligatures w14:val="none"/>
            </w:rPr>
            <w:t xml:space="preserve">12. </w:t>
          </w:r>
          <w:hyperlink w:anchor="_TOC_250000" w:history="1"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Описание материально-технической базы, необходимой для</w:t>
            </w:r>
            <w:r w:rsidRPr="00207144">
              <w:rPr>
                <w:rFonts w:eastAsia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осуществления</w:t>
            </w:r>
            <w:r w:rsidRPr="00207144">
              <w:rPr>
                <w:rFonts w:eastAsia="Times New Roman"/>
                <w:spacing w:val="-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образовательного</w:t>
            </w:r>
            <w:r w:rsidRPr="00207144">
              <w:rPr>
                <w:rFonts w:eastAsia="Times New Roman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процесса</w:t>
            </w:r>
            <w:r w:rsidRPr="00207144">
              <w:rPr>
                <w:rFonts w:eastAsia="Times New Roman"/>
                <w:spacing w:val="-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по</w:t>
            </w:r>
            <w:r w:rsidRPr="00207144">
              <w:rPr>
                <w:rFonts w:eastAsia="Times New Roman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дисциплине ………………………………………</w:t>
            </w:r>
            <w:r w:rsidR="003D395D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…</w:t>
            </w:r>
            <w:r w:rsid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………………………</w:t>
            </w:r>
            <w:r w:rsidR="003D395D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…</w:t>
            </w:r>
            <w:r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 xml:space="preserve"> 3</w:t>
            </w:r>
            <w:r w:rsidR="00402D05" w:rsidRPr="00207144">
              <w:rPr>
                <w:rFonts w:eastAsia="Times New Roman"/>
                <w:kern w:val="0"/>
                <w:sz w:val="24"/>
                <w:szCs w:val="24"/>
                <w14:ligatures w14:val="none"/>
              </w:rPr>
              <w:t>6</w:t>
            </w:r>
          </w:hyperlink>
        </w:p>
      </w:sdtContent>
    </w:sdt>
    <w:p w14:paraId="0BF4C017" w14:textId="77777777" w:rsidR="007575DF" w:rsidRPr="007575DF" w:rsidRDefault="007575DF" w:rsidP="009D05EC">
      <w:pPr>
        <w:widowControl w:val="0"/>
        <w:tabs>
          <w:tab w:val="left" w:pos="1560"/>
        </w:tabs>
        <w:autoSpaceDE w:val="0"/>
        <w:autoSpaceDN w:val="0"/>
        <w:spacing w:line="278" w:lineRule="auto"/>
        <w:ind w:hanging="533"/>
        <w:jc w:val="left"/>
        <w:rPr>
          <w:rFonts w:eastAsia="Times New Roman"/>
          <w:kern w:val="0"/>
          <w:sz w:val="22"/>
          <w:szCs w:val="22"/>
          <w14:ligatures w14:val="none"/>
        </w:rPr>
        <w:sectPr w:rsidR="007575DF" w:rsidRPr="007575DF" w:rsidSect="00197AE4">
          <w:pgSz w:w="11910" w:h="16840"/>
          <w:pgMar w:top="851" w:right="454" w:bottom="1200" w:left="320" w:header="0" w:footer="920" w:gutter="0"/>
          <w:cols w:space="720"/>
        </w:sectPr>
      </w:pPr>
    </w:p>
    <w:p w14:paraId="4779E7C7" w14:textId="77777777" w:rsidR="007575DF" w:rsidRPr="00982EC2" w:rsidRDefault="007575DF" w:rsidP="009D05EC">
      <w:pPr>
        <w:widowControl w:val="0"/>
        <w:numPr>
          <w:ilvl w:val="1"/>
          <w:numId w:val="7"/>
        </w:numPr>
        <w:tabs>
          <w:tab w:val="left" w:pos="1560"/>
        </w:tabs>
        <w:autoSpaceDE w:val="0"/>
        <w:autoSpaceDN w:val="0"/>
        <w:spacing w:before="77" w:after="160" w:line="259" w:lineRule="auto"/>
        <w:ind w:left="142" w:hanging="533"/>
        <w:jc w:val="left"/>
        <w:outlineLvl w:val="0"/>
        <w:rPr>
          <w:rFonts w:eastAsia="Times New Roman"/>
          <w:b/>
          <w:bCs/>
          <w:kern w:val="0"/>
          <w14:ligatures w14:val="none"/>
        </w:rPr>
      </w:pPr>
      <w:bookmarkStart w:id="3" w:name="_bookmark0"/>
      <w:bookmarkEnd w:id="3"/>
      <w:r w:rsidRPr="00982EC2">
        <w:rPr>
          <w:rFonts w:eastAsia="Times New Roman"/>
          <w:b/>
          <w:bCs/>
          <w:kern w:val="0"/>
          <w14:ligatures w14:val="none"/>
        </w:rPr>
        <w:lastRenderedPageBreak/>
        <w:t>Наименование</w:t>
      </w:r>
      <w:r w:rsidRPr="00982EC2">
        <w:rPr>
          <w:rFonts w:eastAsia="Times New Roman"/>
          <w:b/>
          <w:bCs/>
          <w:spacing w:val="-9"/>
          <w:kern w:val="0"/>
          <w14:ligatures w14:val="none"/>
        </w:rPr>
        <w:t xml:space="preserve"> </w:t>
      </w:r>
      <w:r w:rsidRPr="00982EC2">
        <w:rPr>
          <w:rFonts w:eastAsia="Times New Roman"/>
          <w:b/>
          <w:bCs/>
          <w:kern w:val="0"/>
          <w14:ligatures w14:val="none"/>
        </w:rPr>
        <w:t>дисциплины</w:t>
      </w:r>
    </w:p>
    <w:p w14:paraId="4156644D" w14:textId="77777777" w:rsidR="00982EC2" w:rsidRPr="00982EC2" w:rsidRDefault="00982EC2" w:rsidP="00982EC2">
      <w:pPr>
        <w:pStyle w:val="a7"/>
        <w:widowControl w:val="0"/>
        <w:autoSpaceDE w:val="0"/>
        <w:autoSpaceDN w:val="0"/>
        <w:spacing w:before="62"/>
        <w:ind w:left="0" w:firstLine="0"/>
        <w:rPr>
          <w:rFonts w:eastAsia="Times New Roman"/>
          <w:kern w:val="0"/>
          <w14:ligatures w14:val="none"/>
        </w:rPr>
      </w:pPr>
      <w:r w:rsidRPr="00982EC2">
        <w:rPr>
          <w:rFonts w:eastAsia="Times New Roman"/>
          <w:kern w:val="0"/>
          <w14:ligatures w14:val="none"/>
        </w:rPr>
        <w:t>Дисциплина «Практикум «Валютные операции банка и международные платежные системы»».</w:t>
      </w:r>
    </w:p>
    <w:p w14:paraId="494A0345" w14:textId="77777777" w:rsidR="007575DF" w:rsidRPr="007575DF" w:rsidRDefault="007575DF" w:rsidP="007575DF">
      <w:pPr>
        <w:widowControl w:val="0"/>
        <w:autoSpaceDE w:val="0"/>
        <w:autoSpaceDN w:val="0"/>
        <w:spacing w:before="9"/>
        <w:ind w:left="284" w:hanging="141"/>
        <w:jc w:val="left"/>
        <w:rPr>
          <w:rFonts w:eastAsia="Times New Roman"/>
          <w:kern w:val="0"/>
          <w:sz w:val="24"/>
          <w:szCs w:val="24"/>
          <w14:ligatures w14:val="none"/>
        </w:rPr>
      </w:pPr>
    </w:p>
    <w:p w14:paraId="376C4608" w14:textId="5B034CA6" w:rsidR="007575DF" w:rsidRDefault="007575DF" w:rsidP="00667272">
      <w:pPr>
        <w:widowControl w:val="0"/>
        <w:numPr>
          <w:ilvl w:val="1"/>
          <w:numId w:val="7"/>
        </w:numPr>
        <w:autoSpaceDE w:val="0"/>
        <w:autoSpaceDN w:val="0"/>
        <w:ind w:left="142" w:right="689" w:hanging="141"/>
        <w:jc w:val="both"/>
        <w:outlineLvl w:val="0"/>
        <w:rPr>
          <w:rFonts w:eastAsia="Times New Roman"/>
          <w:b/>
          <w:bCs/>
          <w:kern w:val="0"/>
          <w14:ligatures w14:val="none"/>
        </w:rPr>
      </w:pPr>
      <w:bookmarkStart w:id="4" w:name="_bookmark1"/>
      <w:bookmarkEnd w:id="4"/>
      <w:r w:rsidRPr="00BA6FFF">
        <w:rPr>
          <w:rFonts w:eastAsia="Times New Roman"/>
          <w:b/>
          <w:bCs/>
          <w:kern w:val="0"/>
          <w14:ligatures w14:val="none"/>
        </w:rPr>
        <w:t>Перечень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планируемых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результатов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обучения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дисциплине,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соотнесенных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с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планируемыми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результатами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освоения</w:t>
      </w:r>
      <w:r w:rsidRPr="00BA6FF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образовательной</w:t>
      </w:r>
      <w:r w:rsidRPr="00BA6FFF">
        <w:rPr>
          <w:rFonts w:eastAsia="Times New Roman"/>
          <w:b/>
          <w:bCs/>
          <w:spacing w:val="-2"/>
          <w:kern w:val="0"/>
          <w14:ligatures w14:val="none"/>
        </w:rPr>
        <w:t xml:space="preserve"> </w:t>
      </w:r>
      <w:r w:rsidRPr="00BA6FFF">
        <w:rPr>
          <w:rFonts w:eastAsia="Times New Roman"/>
          <w:b/>
          <w:bCs/>
          <w:kern w:val="0"/>
          <w14:ligatures w14:val="none"/>
        </w:rPr>
        <w:t>программы</w:t>
      </w:r>
    </w:p>
    <w:p w14:paraId="28A06B6D" w14:textId="188E5E3A" w:rsidR="00BA6FFF" w:rsidRPr="00BA6FFF" w:rsidRDefault="00BA6FFF" w:rsidP="00BA6FFF">
      <w:pPr>
        <w:widowControl w:val="0"/>
        <w:autoSpaceDE w:val="0"/>
        <w:autoSpaceDN w:val="0"/>
        <w:spacing w:after="160"/>
        <w:ind w:left="7788" w:right="689" w:firstLine="0"/>
        <w:outlineLvl w:val="0"/>
        <w:rPr>
          <w:rFonts w:eastAsia="Times New Roman"/>
          <w:bCs/>
          <w:kern w:val="0"/>
          <w:sz w:val="24"/>
          <w:szCs w:val="24"/>
          <w14:ligatures w14:val="none"/>
        </w:rPr>
      </w:pPr>
      <w:r w:rsidRPr="00BA6FFF">
        <w:rPr>
          <w:rFonts w:eastAsia="Times New Roman"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af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1843"/>
        <w:gridCol w:w="2268"/>
        <w:gridCol w:w="4961"/>
      </w:tblGrid>
      <w:tr w:rsidR="007575DF" w:rsidRPr="007575DF" w14:paraId="671C5E1F" w14:textId="77777777" w:rsidTr="009C46A6">
        <w:tc>
          <w:tcPr>
            <w:tcW w:w="1135" w:type="dxa"/>
          </w:tcPr>
          <w:p w14:paraId="4FC78430" w14:textId="77777777" w:rsidR="007575DF" w:rsidRPr="007575DF" w:rsidRDefault="007575DF" w:rsidP="007575D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1843" w:type="dxa"/>
          </w:tcPr>
          <w:p w14:paraId="3426F2C4" w14:textId="77777777" w:rsidR="007575DF" w:rsidRPr="007575DF" w:rsidRDefault="007575DF" w:rsidP="007575D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2268" w:type="dxa"/>
          </w:tcPr>
          <w:p w14:paraId="553C0E10" w14:textId="77777777" w:rsidR="007575DF" w:rsidRPr="007575DF" w:rsidRDefault="007575DF" w:rsidP="007575DF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Индикаторы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достижения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компетенции</w:t>
            </w:r>
            <w:proofErr w:type="spellEnd"/>
          </w:p>
        </w:tc>
        <w:tc>
          <w:tcPr>
            <w:tcW w:w="4961" w:type="dxa"/>
          </w:tcPr>
          <w:p w14:paraId="7BF452E0" w14:textId="77777777" w:rsidR="007575DF" w:rsidRPr="007575DF" w:rsidRDefault="007575DF" w:rsidP="007575DF">
            <w:pPr>
              <w:tabs>
                <w:tab w:val="left" w:pos="2102"/>
              </w:tabs>
              <w:spacing w:after="120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C46A6" w:rsidRPr="007575DF" w14:paraId="410ABCAF" w14:textId="77777777" w:rsidTr="009C46A6">
        <w:tc>
          <w:tcPr>
            <w:tcW w:w="1135" w:type="dxa"/>
          </w:tcPr>
          <w:p w14:paraId="1ED143F8" w14:textId="5F2C6CF0" w:rsidR="009C46A6" w:rsidRPr="009C46A6" w:rsidRDefault="009C46A6" w:rsidP="00C91617">
            <w:pPr>
              <w:tabs>
                <w:tab w:val="left" w:pos="2102"/>
              </w:tabs>
              <w:ind w:right="41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46A6">
              <w:rPr>
                <w:rFonts w:ascii="Times New Roman" w:eastAsia="Times New Roman" w:hAnsi="Times New Roman" w:cs="Times New Roman"/>
                <w:b/>
                <w:bCs/>
              </w:rPr>
              <w:t>ПКН-6</w:t>
            </w:r>
          </w:p>
        </w:tc>
        <w:tc>
          <w:tcPr>
            <w:tcW w:w="1843" w:type="dxa"/>
          </w:tcPr>
          <w:p w14:paraId="5D2955E9" w14:textId="55577EE6" w:rsidR="009C46A6" w:rsidRPr="009C46A6" w:rsidRDefault="009C46A6" w:rsidP="00BA6FFF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9C46A6">
              <w:rPr>
                <w:rFonts w:ascii="Times New Roman" w:eastAsia="Times New Roman" w:hAnsi="Times New Roman" w:cs="Times New Roman"/>
                <w:lang w:val="ru-RU"/>
              </w:rPr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268" w:type="dxa"/>
          </w:tcPr>
          <w:p w14:paraId="44A52B1B" w14:textId="77777777" w:rsidR="009C46A6" w:rsidRPr="009C46A6" w:rsidRDefault="009C46A6" w:rsidP="00BA6FFF">
            <w:pPr>
              <w:tabs>
                <w:tab w:val="left" w:pos="346"/>
                <w:tab w:val="left" w:pos="2024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9C46A6">
              <w:rPr>
                <w:rFonts w:ascii="Times New Roman" w:eastAsia="Times New Roman" w:hAnsi="Times New Roman" w:cs="Times New Roman"/>
                <w:lang w:val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65743765" w14:textId="77777777" w:rsidR="00BA6FFF" w:rsidRDefault="00BA6FFF" w:rsidP="00BA6FFF">
            <w:pPr>
              <w:tabs>
                <w:tab w:val="left" w:pos="346"/>
                <w:tab w:val="left" w:pos="2024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5D1BD2A" w14:textId="2D2AFE8D" w:rsidR="009C46A6" w:rsidRPr="009C46A6" w:rsidRDefault="009C46A6" w:rsidP="00BA6FFF">
            <w:pPr>
              <w:tabs>
                <w:tab w:val="left" w:pos="346"/>
                <w:tab w:val="left" w:pos="2024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9C46A6">
              <w:rPr>
                <w:rFonts w:ascii="Times New Roman" w:eastAsia="Times New Roman" w:hAnsi="Times New Roman" w:cs="Times New Roman"/>
                <w:lang w:val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961" w:type="dxa"/>
          </w:tcPr>
          <w:p w14:paraId="6897C174" w14:textId="77777777" w:rsidR="00270069" w:rsidRDefault="00270069" w:rsidP="00BA6F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27006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 w:rsidRPr="00270069">
              <w:rPr>
                <w:rFonts w:ascii="Times New Roman" w:eastAsia="Times New Roman" w:hAnsi="Times New Roman" w:cs="Times New Roman"/>
                <w:lang w:val="ru-RU"/>
              </w:rPr>
              <w:t xml:space="preserve"> базовые термины, понятия, основные источники информации по мировой экономике и мировым финансам, а также критерии оценки эффективности деятельности экономического субъекта. </w:t>
            </w:r>
          </w:p>
          <w:p w14:paraId="10D94C87" w14:textId="6A7CF5B2" w:rsidR="00270069" w:rsidRPr="00270069" w:rsidRDefault="00270069" w:rsidP="00BA6F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27006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Уметь:</w:t>
            </w:r>
            <w:r w:rsidRPr="00270069">
              <w:rPr>
                <w:rFonts w:ascii="Times New Roman" w:eastAsia="Times New Roman" w:hAnsi="Times New Roman" w:cs="Times New Roman"/>
                <w:lang w:val="ru-RU"/>
              </w:rPr>
              <w:t xml:space="preserve"> анализировать исходную финансово-экономическую информацию, необходимую для оценки эффективности деятельности экономического субъекта и обоснования предлагаемых оперативных, тактических и стратегических управленческих решений.</w:t>
            </w:r>
          </w:p>
          <w:p w14:paraId="5DE5F240" w14:textId="49045A41" w:rsidR="00270069" w:rsidRDefault="00270069" w:rsidP="00BA6F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7074F99" w14:textId="77777777" w:rsidR="00BA6FFF" w:rsidRDefault="00BA6FFF" w:rsidP="00BA6F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1820D54" w14:textId="1C3FFD52" w:rsidR="00270069" w:rsidRDefault="00270069" w:rsidP="00BA6FFF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27006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Знать:</w:t>
            </w:r>
            <w:r w:rsidRPr="00270069">
              <w:rPr>
                <w:rFonts w:ascii="Times New Roman" w:eastAsia="Times New Roman" w:hAnsi="Times New Roman" w:cs="Times New Roman"/>
                <w:lang w:val="ru-RU"/>
              </w:rPr>
              <w:t xml:space="preserve">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</w:t>
            </w:r>
          </w:p>
          <w:p w14:paraId="2A52AEDA" w14:textId="514DFB5F" w:rsidR="009C46A6" w:rsidRPr="009C46A6" w:rsidRDefault="00270069" w:rsidP="00BA6FFF">
            <w:pPr>
              <w:outlineLvl w:val="0"/>
              <w:rPr>
                <w:rFonts w:eastAsia="Times New Roman"/>
                <w:b/>
                <w:bCs/>
                <w:lang w:val="ru-RU"/>
              </w:rPr>
            </w:pPr>
            <w:r w:rsidRPr="00270069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Уметь:</w:t>
            </w:r>
            <w:r w:rsidRPr="00270069">
              <w:rPr>
                <w:rFonts w:ascii="Times New Roman" w:eastAsia="Times New Roman" w:hAnsi="Times New Roman" w:cs="Times New Roman"/>
                <w:lang w:val="ru-RU"/>
              </w:rPr>
              <w:t xml:space="preserve"> выбирать и обосновывать наиболее эффективные оперативные, тактические и стратегические управленческие решения.</w:t>
            </w:r>
          </w:p>
        </w:tc>
      </w:tr>
      <w:tr w:rsidR="009C46A6" w:rsidRPr="007575DF" w14:paraId="48AF2033" w14:textId="77777777" w:rsidTr="009C46A6">
        <w:tc>
          <w:tcPr>
            <w:tcW w:w="1135" w:type="dxa"/>
          </w:tcPr>
          <w:p w14:paraId="001419F1" w14:textId="77777777" w:rsidR="009C46A6" w:rsidRPr="007575DF" w:rsidRDefault="009C46A6" w:rsidP="003813BC">
            <w:pPr>
              <w:tabs>
                <w:tab w:val="left" w:pos="2102"/>
              </w:tabs>
              <w:ind w:right="41"/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ПКП-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3</w:t>
            </w:r>
          </w:p>
        </w:tc>
        <w:tc>
          <w:tcPr>
            <w:tcW w:w="1843" w:type="dxa"/>
          </w:tcPr>
          <w:p w14:paraId="1E33EDE5" w14:textId="77777777" w:rsidR="009C46A6" w:rsidRPr="00C91617" w:rsidRDefault="009C46A6" w:rsidP="003813B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C91617">
              <w:rPr>
                <w:rFonts w:ascii="Times New Roman" w:eastAsia="Times New Roman" w:hAnsi="Times New Roman" w:cs="Times New Roman"/>
                <w:lang w:val="ru-RU"/>
              </w:rPr>
              <w:t xml:space="preserve"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</w:t>
            </w:r>
            <w:r w:rsidRPr="00C9161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современной эволюции</w:t>
            </w:r>
          </w:p>
          <w:p w14:paraId="493A3EA3" w14:textId="77777777" w:rsidR="009C46A6" w:rsidRPr="007575DF" w:rsidRDefault="009C46A6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5A81CF86" w14:textId="77777777" w:rsidR="009C46A6" w:rsidRDefault="009C46A6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9161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1.Использует лучшие мировые практики при подготовке, заключении и контроле исполнения финансовых договоров </w:t>
            </w:r>
          </w:p>
          <w:p w14:paraId="41033F7E" w14:textId="77777777" w:rsidR="009C46A6" w:rsidRDefault="009C46A6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4A78942" w14:textId="77777777" w:rsidR="009C46A6" w:rsidRPr="00C91617" w:rsidRDefault="009C46A6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599C04D" w14:textId="77777777" w:rsidR="00BA6FFF" w:rsidRDefault="00BA6FFF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A498391" w14:textId="5AB10F03" w:rsidR="009C46A6" w:rsidRPr="00C91617" w:rsidRDefault="009C46A6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91617">
              <w:rPr>
                <w:rFonts w:ascii="Times New Roman" w:eastAsia="Times New Roman" w:hAnsi="Times New Roman" w:cs="Times New Roman"/>
                <w:lang w:val="ru-RU"/>
              </w:rPr>
              <w:t>2.Демонстрирует навыки применения информационных программ при осуществлении операций со всеми продуктами международного финансового рынка</w:t>
            </w:r>
          </w:p>
          <w:p w14:paraId="11491C4F" w14:textId="77777777" w:rsidR="009C46A6" w:rsidRPr="007575DF" w:rsidRDefault="009C46A6" w:rsidP="003813BC">
            <w:pPr>
              <w:tabs>
                <w:tab w:val="left" w:pos="2102"/>
              </w:tabs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961" w:type="dxa"/>
          </w:tcPr>
          <w:p w14:paraId="3CCFB2E1" w14:textId="7C75340F" w:rsidR="009C46A6" w:rsidRPr="007575DF" w:rsidRDefault="00BA6FFF" w:rsidP="003813BC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</w:t>
            </w:r>
            <w:r w:rsidR="009C46A6" w:rsidRPr="007575D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нать:</w:t>
            </w:r>
            <w:r w:rsidR="009C46A6" w:rsidRPr="00C91617">
              <w:rPr>
                <w:lang w:val="ru-RU"/>
              </w:rPr>
              <w:t xml:space="preserve"> </w:t>
            </w:r>
            <w:r w:rsidR="009C46A6" w:rsidRPr="00C91617">
              <w:rPr>
                <w:rFonts w:ascii="Times New Roman" w:eastAsia="Times New Roman" w:hAnsi="Times New Roman" w:cs="Times New Roman"/>
                <w:lang w:val="ru-RU"/>
              </w:rPr>
              <w:t xml:space="preserve">основные методы осуществления </w:t>
            </w:r>
            <w:r w:rsidR="009C46A6">
              <w:rPr>
                <w:rFonts w:ascii="Times New Roman" w:eastAsia="Times New Roman" w:hAnsi="Times New Roman" w:cs="Times New Roman"/>
                <w:lang w:val="ru-RU"/>
              </w:rPr>
              <w:t>валютных операций</w:t>
            </w:r>
            <w:r w:rsidR="009C46A6" w:rsidRPr="007575DF">
              <w:rPr>
                <w:rFonts w:ascii="Times New Roman" w:eastAsia="Times New Roman" w:hAnsi="Times New Roman" w:cs="Times New Roman"/>
                <w:lang w:val="ru-RU"/>
              </w:rPr>
              <w:t>, формы и инструменты, необходимые для организации и осуществления расчетов на</w:t>
            </w:r>
            <w:r w:rsidR="009C46A6">
              <w:rPr>
                <w:rFonts w:ascii="Times New Roman" w:eastAsia="Times New Roman" w:hAnsi="Times New Roman" w:cs="Times New Roman"/>
                <w:lang w:val="ru-RU"/>
              </w:rPr>
              <w:t xml:space="preserve"> международном</w:t>
            </w:r>
            <w:r w:rsidR="009C46A6"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финансовом рынке. </w:t>
            </w:r>
          </w:p>
          <w:p w14:paraId="070E33B7" w14:textId="0362451D" w:rsidR="009C46A6" w:rsidRPr="007575DF" w:rsidRDefault="00BA6FFF" w:rsidP="003813BC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="009C46A6" w:rsidRPr="007575D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меть:</w:t>
            </w:r>
            <w:r w:rsidR="009C46A6"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проводить валютные операции и международные расчеты, применять современные цифровые технологии при осуществлении расчетов по международным валютно-финансовым, банковским и иным операциям. </w:t>
            </w:r>
          </w:p>
          <w:p w14:paraId="3AAAA467" w14:textId="77777777" w:rsidR="00BA6FFF" w:rsidRDefault="00BA6FFF" w:rsidP="003813BC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  <w:p w14:paraId="1152696D" w14:textId="31C90C52" w:rsidR="00BA6FFF" w:rsidRDefault="00BA6FFF" w:rsidP="003813BC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</w:t>
            </w:r>
            <w:r w:rsidR="009C46A6" w:rsidRPr="007575D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нать:</w:t>
            </w:r>
            <w:r w:rsidR="009C46A6"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основы инновационных фина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нсовых технологий и стратегий. </w:t>
            </w:r>
          </w:p>
          <w:p w14:paraId="7E88298E" w14:textId="2A325747" w:rsidR="009C46A6" w:rsidRPr="007575DF" w:rsidRDefault="00BA6FFF" w:rsidP="003813BC">
            <w:pPr>
              <w:outlineLvl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У</w:t>
            </w:r>
            <w:r w:rsidR="009C46A6" w:rsidRPr="007575DF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меть:</w:t>
            </w:r>
            <w:r w:rsidR="009C46A6"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применять инновационные финансовые технологии, делать анализ и обосновывать полученные результаты.</w:t>
            </w:r>
          </w:p>
        </w:tc>
      </w:tr>
    </w:tbl>
    <w:p w14:paraId="05066AA8" w14:textId="77777777" w:rsidR="007575DF" w:rsidRPr="007575DF" w:rsidRDefault="007575DF" w:rsidP="007575DF">
      <w:pPr>
        <w:widowControl w:val="0"/>
        <w:tabs>
          <w:tab w:val="left" w:pos="2102"/>
        </w:tabs>
        <w:autoSpaceDE w:val="0"/>
        <w:autoSpaceDN w:val="0"/>
        <w:ind w:left="1742" w:right="689" w:firstLine="0"/>
        <w:outlineLvl w:val="0"/>
        <w:rPr>
          <w:rFonts w:eastAsia="Times New Roman"/>
          <w:b/>
          <w:bCs/>
          <w:kern w:val="0"/>
          <w14:ligatures w14:val="none"/>
        </w:rPr>
      </w:pPr>
    </w:p>
    <w:p w14:paraId="62366DD2" w14:textId="77777777" w:rsidR="007575DF" w:rsidRPr="00AC06EE" w:rsidRDefault="007575DF" w:rsidP="002319B2">
      <w:pPr>
        <w:widowControl w:val="0"/>
        <w:numPr>
          <w:ilvl w:val="1"/>
          <w:numId w:val="7"/>
        </w:numPr>
        <w:autoSpaceDE w:val="0"/>
        <w:autoSpaceDN w:val="0"/>
        <w:spacing w:before="89" w:after="160" w:line="312" w:lineRule="auto"/>
        <w:ind w:left="-426" w:firstLine="0"/>
        <w:jc w:val="center"/>
        <w:outlineLvl w:val="0"/>
        <w:rPr>
          <w:rFonts w:eastAsia="Times New Roman"/>
          <w:b/>
          <w:bCs/>
          <w:kern w:val="0"/>
          <w14:ligatures w14:val="none"/>
        </w:rPr>
      </w:pPr>
      <w:bookmarkStart w:id="5" w:name="_bookmark2"/>
      <w:bookmarkEnd w:id="5"/>
      <w:r w:rsidRPr="00AC06EE">
        <w:rPr>
          <w:rFonts w:eastAsia="Times New Roman"/>
          <w:b/>
          <w:bCs/>
          <w:kern w:val="0"/>
          <w14:ligatures w14:val="none"/>
        </w:rPr>
        <w:t>Место</w:t>
      </w:r>
      <w:r w:rsidRPr="00AC06EE">
        <w:rPr>
          <w:rFonts w:eastAsia="Times New Roman"/>
          <w:b/>
          <w:bCs/>
          <w:spacing w:val="-5"/>
          <w:kern w:val="0"/>
          <w14:ligatures w14:val="none"/>
        </w:rPr>
        <w:t xml:space="preserve"> </w:t>
      </w:r>
      <w:r w:rsidRPr="00AC06EE">
        <w:rPr>
          <w:rFonts w:eastAsia="Times New Roman"/>
          <w:b/>
          <w:bCs/>
          <w:kern w:val="0"/>
          <w14:ligatures w14:val="none"/>
        </w:rPr>
        <w:t>дисциплины</w:t>
      </w:r>
      <w:r w:rsidRPr="00AC06EE">
        <w:rPr>
          <w:rFonts w:eastAsia="Times New Roman"/>
          <w:b/>
          <w:bCs/>
          <w:spacing w:val="-5"/>
          <w:kern w:val="0"/>
          <w14:ligatures w14:val="none"/>
        </w:rPr>
        <w:t xml:space="preserve"> </w:t>
      </w:r>
      <w:r w:rsidRPr="00AC06EE">
        <w:rPr>
          <w:rFonts w:eastAsia="Times New Roman"/>
          <w:b/>
          <w:bCs/>
          <w:kern w:val="0"/>
          <w14:ligatures w14:val="none"/>
        </w:rPr>
        <w:t>в</w:t>
      </w:r>
      <w:r w:rsidRPr="00AC06EE">
        <w:rPr>
          <w:rFonts w:eastAsia="Times New Roman"/>
          <w:b/>
          <w:bCs/>
          <w:spacing w:val="-5"/>
          <w:kern w:val="0"/>
          <w14:ligatures w14:val="none"/>
        </w:rPr>
        <w:t xml:space="preserve"> </w:t>
      </w:r>
      <w:r w:rsidRPr="00AC06EE">
        <w:rPr>
          <w:rFonts w:eastAsia="Times New Roman"/>
          <w:b/>
          <w:bCs/>
          <w:kern w:val="0"/>
          <w14:ligatures w14:val="none"/>
        </w:rPr>
        <w:t>структуре</w:t>
      </w:r>
      <w:r w:rsidRPr="00AC06EE">
        <w:rPr>
          <w:rFonts w:eastAsia="Times New Roman"/>
          <w:b/>
          <w:bCs/>
          <w:spacing w:val="-4"/>
          <w:kern w:val="0"/>
          <w14:ligatures w14:val="none"/>
        </w:rPr>
        <w:t xml:space="preserve"> </w:t>
      </w:r>
      <w:r w:rsidRPr="00AC06EE">
        <w:rPr>
          <w:rFonts w:eastAsia="Times New Roman"/>
          <w:b/>
          <w:bCs/>
          <w:kern w:val="0"/>
          <w14:ligatures w14:val="none"/>
        </w:rPr>
        <w:t>образовательной</w:t>
      </w:r>
      <w:r w:rsidRPr="00AC06EE">
        <w:rPr>
          <w:rFonts w:eastAsia="Times New Roman"/>
          <w:b/>
          <w:bCs/>
          <w:spacing w:val="-5"/>
          <w:kern w:val="0"/>
          <w14:ligatures w14:val="none"/>
        </w:rPr>
        <w:t xml:space="preserve"> </w:t>
      </w:r>
      <w:r w:rsidRPr="00AC06EE">
        <w:rPr>
          <w:rFonts w:eastAsia="Times New Roman"/>
          <w:b/>
          <w:bCs/>
          <w:kern w:val="0"/>
          <w14:ligatures w14:val="none"/>
        </w:rPr>
        <w:t>программы</w:t>
      </w:r>
    </w:p>
    <w:p w14:paraId="3EF4B76D" w14:textId="7192879C" w:rsidR="00AC06EE" w:rsidRDefault="007575DF" w:rsidP="007575DF">
      <w:pPr>
        <w:widowControl w:val="0"/>
        <w:autoSpaceDE w:val="0"/>
        <w:autoSpaceDN w:val="0"/>
        <w:spacing w:line="276" w:lineRule="auto"/>
        <w:ind w:left="426" w:right="692"/>
        <w:rPr>
          <w:rFonts w:eastAsia="Times New Roman"/>
          <w:spacing w:val="1"/>
          <w:kern w:val="0"/>
          <w14:ligatures w14:val="none"/>
        </w:rPr>
      </w:pPr>
      <w:r w:rsidRPr="00AC06EE">
        <w:rPr>
          <w:rFonts w:eastAsia="Times New Roman"/>
          <w:kern w:val="0"/>
          <w14:ligatures w14:val="none"/>
        </w:rPr>
        <w:t>Дисциплина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«</w:t>
      </w:r>
      <w:bookmarkStart w:id="6" w:name="_Hlk119153397"/>
      <w:r w:rsidRPr="00AC06EE">
        <w:rPr>
          <w:rFonts w:eastAsia="Times New Roman"/>
          <w:bCs/>
          <w:color w:val="000000"/>
          <w:kern w:val="0"/>
          <w:lang w:eastAsia="ru-RU"/>
          <w14:ligatures w14:val="none"/>
        </w:rPr>
        <w:t>Практикум «Валютные операции банка и международные платежные системы</w:t>
      </w:r>
      <w:r w:rsidRPr="00AC06EE">
        <w:rPr>
          <w:rFonts w:eastAsia="Times New Roman"/>
          <w:b/>
          <w:color w:val="000000"/>
          <w:kern w:val="0"/>
          <w:lang w:eastAsia="ru-RU"/>
          <w14:ligatures w14:val="none"/>
        </w:rPr>
        <w:t>»</w:t>
      </w:r>
      <w:bookmarkEnd w:id="6"/>
      <w:r w:rsidRPr="00AC06EE">
        <w:rPr>
          <w:rFonts w:eastAsia="Times New Roman"/>
          <w:kern w:val="0"/>
          <w14:ligatures w14:val="none"/>
        </w:rPr>
        <w:t>»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является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дисциплиной</w:t>
      </w:r>
      <w:r w:rsidRPr="00AC06EE">
        <w:rPr>
          <w:rFonts w:eastAsia="Times New Roman"/>
          <w:spacing w:val="1"/>
          <w:kern w:val="0"/>
          <w14:ligatures w14:val="none"/>
        </w:rPr>
        <w:t xml:space="preserve"> цикла </w:t>
      </w:r>
      <w:r w:rsidRPr="00AC06EE">
        <w:rPr>
          <w:rFonts w:eastAsia="Times New Roman"/>
          <w:kern w:val="0"/>
          <w14:ligatures w14:val="none"/>
        </w:rPr>
        <w:t xml:space="preserve">профиля </w:t>
      </w:r>
      <w:r w:rsidR="00E03ECB" w:rsidRPr="00AC06EE">
        <w:rPr>
          <w:rFonts w:eastAsia="Times New Roman"/>
          <w:kern w:val="0"/>
          <w14:ligatures w14:val="none"/>
        </w:rPr>
        <w:t>«Мировые финансы» (с частичной реализацией на английском языке)"</w:t>
      </w:r>
      <w:r w:rsidR="00922D0B">
        <w:rPr>
          <w:rFonts w:eastAsia="Times New Roman"/>
          <w:kern w:val="0"/>
          <w14:ligatures w14:val="none"/>
        </w:rPr>
        <w:t>,</w:t>
      </w:r>
      <w:r w:rsidR="00922D0B" w:rsidRPr="00922D0B">
        <w:rPr>
          <w:rFonts w:eastAsia="Times New Roman"/>
          <w:bCs/>
          <w:color w:val="000000"/>
          <w:kern w:val="0"/>
          <w:lang w:eastAsia="ru-RU"/>
          <w14:ligatures w14:val="none"/>
        </w:rPr>
        <w:t xml:space="preserve"> </w:t>
      </w:r>
      <w:r w:rsidR="00922D0B" w:rsidRPr="00C91617">
        <w:rPr>
          <w:rFonts w:eastAsia="Times New Roman"/>
          <w:bCs/>
          <w:color w:val="000000"/>
          <w:kern w:val="0"/>
          <w:lang w:eastAsia="ru-RU"/>
          <w14:ligatures w14:val="none"/>
        </w:rPr>
        <w:t>ОП "Мировая экономика, мировые финансы и международный бизнес (с частичной реализацией на английском языке)"</w:t>
      </w:r>
      <w:r w:rsidR="00E03ECB" w:rsidRPr="00AC06EE">
        <w:rPr>
          <w:rFonts w:eastAsia="Times New Roman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по</w:t>
      </w:r>
      <w:r w:rsidRPr="00AC06EE">
        <w:rPr>
          <w:rFonts w:eastAsia="Times New Roman"/>
          <w:spacing w:val="-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направлению</w:t>
      </w:r>
      <w:r w:rsidRPr="00AC06EE">
        <w:rPr>
          <w:rFonts w:eastAsia="Times New Roman"/>
          <w:spacing w:val="-3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подготовки 38.03.01</w:t>
      </w:r>
      <w:r w:rsidR="00A12765">
        <w:rPr>
          <w:rFonts w:eastAsia="Times New Roman"/>
          <w:spacing w:val="1"/>
          <w:kern w:val="0"/>
          <w14:ligatures w14:val="none"/>
        </w:rPr>
        <w:t xml:space="preserve"> «</w:t>
      </w:r>
      <w:r w:rsidRPr="00AC06EE">
        <w:rPr>
          <w:rFonts w:eastAsia="Times New Roman"/>
          <w:kern w:val="0"/>
          <w14:ligatures w14:val="none"/>
        </w:rPr>
        <w:t>Экономика</w:t>
      </w:r>
      <w:r w:rsidR="00A12765">
        <w:rPr>
          <w:rFonts w:eastAsia="Times New Roman"/>
          <w:kern w:val="0"/>
          <w14:ligatures w14:val="none"/>
        </w:rPr>
        <w:t>»</w:t>
      </w:r>
      <w:r w:rsidRPr="00AC06EE">
        <w:rPr>
          <w:rFonts w:eastAsia="Times New Roman"/>
          <w:kern w:val="0"/>
          <w14:ligatures w14:val="none"/>
        </w:rPr>
        <w:t>.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</w:p>
    <w:p w14:paraId="5D1FF35E" w14:textId="2DA57135" w:rsidR="007575DF" w:rsidRPr="00AC06EE" w:rsidRDefault="007575DF" w:rsidP="007575DF">
      <w:pPr>
        <w:widowControl w:val="0"/>
        <w:autoSpaceDE w:val="0"/>
        <w:autoSpaceDN w:val="0"/>
        <w:spacing w:line="276" w:lineRule="auto"/>
        <w:ind w:left="426" w:right="692"/>
        <w:rPr>
          <w:rFonts w:eastAsia="Times New Roman"/>
          <w:kern w:val="0"/>
          <w14:ligatures w14:val="none"/>
        </w:rPr>
      </w:pPr>
      <w:r w:rsidRPr="00AC06EE">
        <w:rPr>
          <w:rFonts w:eastAsia="Times New Roman"/>
          <w:kern w:val="0"/>
          <w14:ligatures w14:val="none"/>
        </w:rPr>
        <w:t>Дисциплина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«Практикум «Валютные операции банка и международные платежные системы»»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базируется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на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знаниях и умениях,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приобретенных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в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результате</w:t>
      </w:r>
      <w:r w:rsidRPr="00AC06EE">
        <w:rPr>
          <w:rFonts w:eastAsia="Times New Roman"/>
          <w:spacing w:val="1"/>
          <w:kern w:val="0"/>
          <w14:ligatures w14:val="none"/>
        </w:rPr>
        <w:t xml:space="preserve"> изучения дисциплин </w:t>
      </w:r>
      <w:r w:rsidRPr="00AC06EE">
        <w:rPr>
          <w:rFonts w:eastAsia="Times New Roman"/>
          <w:kern w:val="0"/>
          <w14:ligatures w14:val="none"/>
        </w:rPr>
        <w:t>«Мировая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экономика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и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международные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экономические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отношения»,</w:t>
      </w:r>
      <w:r w:rsidRPr="00AC06EE">
        <w:rPr>
          <w:rFonts w:eastAsia="Times New Roman"/>
          <w:spacing w:val="28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«Мировые финансы»,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«Деньги,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кредит,</w:t>
      </w:r>
      <w:r w:rsidRPr="00AC06EE">
        <w:rPr>
          <w:rFonts w:eastAsia="Times New Roman"/>
          <w:spacing w:val="1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банки»,</w:t>
      </w:r>
      <w:r w:rsidRPr="00AC06EE">
        <w:rPr>
          <w:rFonts w:eastAsia="Times New Roman"/>
          <w:spacing w:val="-2"/>
          <w:kern w:val="0"/>
          <w14:ligatures w14:val="none"/>
        </w:rPr>
        <w:t xml:space="preserve"> </w:t>
      </w:r>
      <w:r w:rsidRPr="00AC06EE">
        <w:rPr>
          <w:rFonts w:eastAsia="Times New Roman"/>
          <w:kern w:val="0"/>
          <w14:ligatures w14:val="none"/>
        </w:rPr>
        <w:t>и др.</w:t>
      </w:r>
    </w:p>
    <w:p w14:paraId="2DC85470" w14:textId="77777777" w:rsidR="007575DF" w:rsidRPr="007575DF" w:rsidRDefault="007575DF" w:rsidP="007575DF">
      <w:pPr>
        <w:widowControl w:val="0"/>
        <w:autoSpaceDE w:val="0"/>
        <w:autoSpaceDN w:val="0"/>
        <w:spacing w:line="276" w:lineRule="auto"/>
        <w:ind w:left="426" w:right="692"/>
        <w:rPr>
          <w:rFonts w:eastAsia="Times New Roman"/>
          <w:kern w:val="0"/>
          <w:sz w:val="24"/>
          <w:szCs w:val="24"/>
          <w14:ligatures w14:val="none"/>
        </w:rPr>
      </w:pPr>
    </w:p>
    <w:p w14:paraId="795C06C1" w14:textId="4ACACC41" w:rsidR="007575DF" w:rsidRPr="00AC06EE" w:rsidRDefault="00F770BA" w:rsidP="00F770BA">
      <w:pPr>
        <w:pStyle w:val="a7"/>
        <w:widowControl w:val="0"/>
        <w:tabs>
          <w:tab w:val="left" w:pos="10575"/>
        </w:tabs>
        <w:autoSpaceDE w:val="0"/>
        <w:autoSpaceDN w:val="0"/>
        <w:spacing w:before="74" w:after="160" w:line="242" w:lineRule="auto"/>
        <w:ind w:left="592" w:right="686" w:firstLine="0"/>
        <w:rPr>
          <w:rFonts w:eastAsia="Times New Roman"/>
          <w:b/>
          <w:kern w:val="0"/>
          <w14:ligatures w14:val="none"/>
        </w:rPr>
      </w:pPr>
      <w:bookmarkStart w:id="7" w:name="_bookmark3"/>
      <w:bookmarkEnd w:id="7"/>
      <w:r>
        <w:rPr>
          <w:rFonts w:eastAsia="Times New Roman"/>
          <w:b/>
          <w:kern w:val="0"/>
          <w14:ligatures w14:val="none"/>
        </w:rPr>
        <w:t>4.</w:t>
      </w:r>
      <w:r w:rsidR="007575DF" w:rsidRPr="00AC06EE">
        <w:rPr>
          <w:rFonts w:eastAsia="Times New Roman"/>
          <w:b/>
          <w:kern w:val="0"/>
          <w14:ligatures w14:val="none"/>
        </w:rPr>
        <w:t>Объем</w:t>
      </w:r>
      <w:r w:rsidR="007575DF" w:rsidRPr="00AC06EE">
        <w:rPr>
          <w:rFonts w:eastAsia="Times New Roman"/>
          <w:b/>
          <w:spacing w:val="28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дисциплины</w:t>
      </w:r>
      <w:r w:rsidR="007575DF" w:rsidRPr="00AC06EE">
        <w:rPr>
          <w:rFonts w:eastAsia="Times New Roman"/>
          <w:b/>
          <w:spacing w:val="28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в</w:t>
      </w:r>
      <w:r w:rsidR="007575DF" w:rsidRPr="00AC06EE">
        <w:rPr>
          <w:rFonts w:eastAsia="Times New Roman"/>
          <w:b/>
          <w:spacing w:val="27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зачетных</w:t>
      </w:r>
      <w:r w:rsidR="007575DF" w:rsidRPr="00AC06EE">
        <w:rPr>
          <w:rFonts w:eastAsia="Times New Roman"/>
          <w:b/>
          <w:spacing w:val="29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единицах</w:t>
      </w:r>
      <w:r w:rsidR="007575DF" w:rsidRPr="00AC06EE">
        <w:rPr>
          <w:rFonts w:eastAsia="Times New Roman"/>
          <w:b/>
          <w:spacing w:val="29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и</w:t>
      </w:r>
      <w:r w:rsidR="007575DF" w:rsidRPr="00AC06EE">
        <w:rPr>
          <w:rFonts w:eastAsia="Times New Roman"/>
          <w:b/>
          <w:spacing w:val="27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в</w:t>
      </w:r>
      <w:r w:rsidR="007575DF" w:rsidRPr="00AC06EE">
        <w:rPr>
          <w:rFonts w:eastAsia="Times New Roman"/>
          <w:b/>
          <w:spacing w:val="27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академических</w:t>
      </w:r>
      <w:r w:rsidR="007575DF" w:rsidRPr="00AC06EE">
        <w:rPr>
          <w:rFonts w:eastAsia="Times New Roman"/>
          <w:b/>
          <w:spacing w:val="29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часах</w:t>
      </w:r>
      <w:r w:rsidR="007575DF" w:rsidRPr="00AC06EE">
        <w:rPr>
          <w:rFonts w:eastAsia="Times New Roman"/>
          <w:b/>
          <w:spacing w:val="29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 xml:space="preserve">с выделением объема аудиторной (лекции, семинары) </w:t>
      </w:r>
      <w:r w:rsidR="007575DF" w:rsidRPr="00AC06EE">
        <w:rPr>
          <w:rFonts w:eastAsia="Times New Roman"/>
          <w:b/>
          <w:spacing w:val="-1"/>
          <w:kern w:val="0"/>
          <w14:ligatures w14:val="none"/>
        </w:rPr>
        <w:t>и</w:t>
      </w:r>
      <w:r w:rsidR="007575DF" w:rsidRPr="00AC06EE">
        <w:rPr>
          <w:rFonts w:eastAsia="Times New Roman"/>
          <w:b/>
          <w:spacing w:val="-67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самостоятельной</w:t>
      </w:r>
      <w:r w:rsidR="007575DF" w:rsidRPr="00AC06EE">
        <w:rPr>
          <w:rFonts w:eastAsia="Times New Roman"/>
          <w:b/>
          <w:spacing w:val="-2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работы</w:t>
      </w:r>
      <w:r w:rsidR="007575DF" w:rsidRPr="00AC06EE">
        <w:rPr>
          <w:rFonts w:eastAsia="Times New Roman"/>
          <w:b/>
          <w:spacing w:val="-2"/>
          <w:kern w:val="0"/>
          <w14:ligatures w14:val="none"/>
        </w:rPr>
        <w:t xml:space="preserve"> </w:t>
      </w:r>
      <w:r w:rsidR="007575DF" w:rsidRPr="00AC06EE">
        <w:rPr>
          <w:rFonts w:eastAsia="Times New Roman"/>
          <w:b/>
          <w:kern w:val="0"/>
          <w14:ligatures w14:val="none"/>
        </w:rPr>
        <w:t>обучающихся</w:t>
      </w:r>
      <w:r w:rsidR="007575DF" w:rsidRPr="00AC06EE">
        <w:rPr>
          <w:rFonts w:eastAsia="Times New Roman"/>
          <w:b/>
          <w:spacing w:val="-2"/>
          <w:kern w:val="0"/>
          <w14:ligatures w14:val="none"/>
        </w:rPr>
        <w:t xml:space="preserve"> </w:t>
      </w:r>
    </w:p>
    <w:p w14:paraId="5A7C118C" w14:textId="5E55CFA5" w:rsidR="007575DF" w:rsidRPr="00A12765" w:rsidRDefault="00A12765" w:rsidP="00A12765">
      <w:pPr>
        <w:widowControl w:val="0"/>
        <w:tabs>
          <w:tab w:val="left" w:pos="1783"/>
          <w:tab w:val="left" w:pos="3817"/>
          <w:tab w:val="left" w:pos="5196"/>
          <w:tab w:val="left" w:pos="7154"/>
          <w:tab w:val="left" w:pos="10575"/>
        </w:tabs>
        <w:autoSpaceDE w:val="0"/>
        <w:autoSpaceDN w:val="0"/>
        <w:spacing w:before="74" w:after="60" w:line="242" w:lineRule="auto"/>
        <w:ind w:left="426" w:firstLine="0"/>
        <w:jc w:val="center"/>
        <w:rPr>
          <w:rFonts w:eastAsia="Times New Roman"/>
          <w:kern w:val="0"/>
          <w:sz w:val="24"/>
          <w:szCs w:val="24"/>
          <w14:ligatures w14:val="none"/>
        </w:rPr>
      </w:pPr>
      <w:r>
        <w:rPr>
          <w:rFonts w:eastAsia="Times New Roman"/>
          <w:kern w:val="0"/>
          <w:sz w:val="24"/>
          <w:szCs w:val="24"/>
          <w14:ligatures w14:val="none"/>
        </w:rPr>
        <w:tab/>
      </w:r>
      <w:r>
        <w:rPr>
          <w:rFonts w:eastAsia="Times New Roman"/>
          <w:kern w:val="0"/>
          <w:sz w:val="24"/>
          <w:szCs w:val="24"/>
          <w14:ligatures w14:val="none"/>
        </w:rPr>
        <w:tab/>
      </w:r>
      <w:r>
        <w:rPr>
          <w:rFonts w:eastAsia="Times New Roman"/>
          <w:kern w:val="0"/>
          <w:sz w:val="24"/>
          <w:szCs w:val="24"/>
          <w14:ligatures w14:val="none"/>
        </w:rPr>
        <w:tab/>
      </w:r>
      <w:r>
        <w:rPr>
          <w:rFonts w:eastAsia="Times New Roman"/>
          <w:kern w:val="0"/>
          <w:sz w:val="24"/>
          <w:szCs w:val="24"/>
          <w14:ligatures w14:val="none"/>
        </w:rPr>
        <w:tab/>
      </w:r>
      <w:r w:rsidRPr="00A12765">
        <w:rPr>
          <w:rFonts w:eastAsia="Times New Roman"/>
          <w:kern w:val="0"/>
          <w:sz w:val="24"/>
          <w:szCs w:val="24"/>
          <w14:ligatures w14:val="none"/>
        </w:rPr>
        <w:t>Таблица 2</w:t>
      </w:r>
    </w:p>
    <w:tbl>
      <w:tblPr>
        <w:tblW w:w="0" w:type="auto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4"/>
        <w:gridCol w:w="2552"/>
        <w:gridCol w:w="2551"/>
      </w:tblGrid>
      <w:tr w:rsidR="00441232" w:rsidRPr="007575DF" w14:paraId="6698333D" w14:textId="5E49218F" w:rsidTr="00441232">
        <w:trPr>
          <w:trHeight w:val="247"/>
        </w:trPr>
        <w:tc>
          <w:tcPr>
            <w:tcW w:w="3654" w:type="dxa"/>
          </w:tcPr>
          <w:p w14:paraId="64BA1660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 xml:space="preserve">Вид учебной работы по дисциплине </w:t>
            </w:r>
          </w:p>
        </w:tc>
        <w:tc>
          <w:tcPr>
            <w:tcW w:w="2552" w:type="dxa"/>
          </w:tcPr>
          <w:p w14:paraId="51F95E01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 xml:space="preserve">Всего (в з/е и часах) </w:t>
            </w:r>
          </w:p>
        </w:tc>
        <w:tc>
          <w:tcPr>
            <w:tcW w:w="2551" w:type="dxa"/>
          </w:tcPr>
          <w:p w14:paraId="36994E74" w14:textId="7C68F85A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Семестр 7 ( в часах)</w:t>
            </w:r>
          </w:p>
        </w:tc>
      </w:tr>
      <w:tr w:rsidR="00441232" w:rsidRPr="007575DF" w14:paraId="5FB91DF8" w14:textId="32639A5F" w:rsidTr="00441232">
        <w:trPr>
          <w:trHeight w:val="245"/>
        </w:trPr>
        <w:tc>
          <w:tcPr>
            <w:tcW w:w="3654" w:type="dxa"/>
          </w:tcPr>
          <w:p w14:paraId="77F2940F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Общая трудоемкость дисциплины </w:t>
            </w:r>
          </w:p>
        </w:tc>
        <w:tc>
          <w:tcPr>
            <w:tcW w:w="2552" w:type="dxa"/>
            <w:vAlign w:val="center"/>
          </w:tcPr>
          <w:p w14:paraId="3026E8AE" w14:textId="2DE485A3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3 з.е.</w:t>
            </w:r>
            <w:r w:rsidRPr="007575DF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</w:p>
        </w:tc>
        <w:tc>
          <w:tcPr>
            <w:tcW w:w="2551" w:type="dxa"/>
            <w:vAlign w:val="center"/>
          </w:tcPr>
          <w:p w14:paraId="32260D5F" w14:textId="7569FF52" w:rsidR="00441232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3 з.е.</w:t>
            </w:r>
            <w:r w:rsidRPr="007575DF"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  <w:r>
              <w:rPr>
                <w:rFonts w:eastAsia="Calibri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08</w:t>
            </w:r>
          </w:p>
        </w:tc>
      </w:tr>
      <w:tr w:rsidR="00441232" w:rsidRPr="007575DF" w14:paraId="4423EE67" w14:textId="78DBCDB3" w:rsidTr="00441232">
        <w:trPr>
          <w:trHeight w:val="245"/>
        </w:trPr>
        <w:tc>
          <w:tcPr>
            <w:tcW w:w="3654" w:type="dxa"/>
          </w:tcPr>
          <w:p w14:paraId="5BBFAD3A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Контактная работа-Аудиторные занятия </w:t>
            </w:r>
          </w:p>
        </w:tc>
        <w:tc>
          <w:tcPr>
            <w:tcW w:w="2552" w:type="dxa"/>
            <w:vAlign w:val="center"/>
          </w:tcPr>
          <w:p w14:paraId="636566C1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551" w:type="dxa"/>
            <w:vAlign w:val="center"/>
          </w:tcPr>
          <w:p w14:paraId="236F4437" w14:textId="7E74ECEA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441232" w:rsidRPr="007575DF" w14:paraId="56CD96F1" w14:textId="7E98B2F1" w:rsidTr="00441232">
        <w:trPr>
          <w:trHeight w:val="109"/>
        </w:trPr>
        <w:tc>
          <w:tcPr>
            <w:tcW w:w="3654" w:type="dxa"/>
          </w:tcPr>
          <w:p w14:paraId="317DBBA9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Лекции </w:t>
            </w:r>
          </w:p>
        </w:tc>
        <w:tc>
          <w:tcPr>
            <w:tcW w:w="2552" w:type="dxa"/>
            <w:vAlign w:val="center"/>
          </w:tcPr>
          <w:p w14:paraId="3F951EDB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551" w:type="dxa"/>
            <w:vAlign w:val="center"/>
          </w:tcPr>
          <w:p w14:paraId="4315B3E6" w14:textId="66B1BE39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441232" w:rsidRPr="007575DF" w14:paraId="34E9F199" w14:textId="32A34B35" w:rsidTr="00441232">
        <w:trPr>
          <w:trHeight w:val="109"/>
        </w:trPr>
        <w:tc>
          <w:tcPr>
            <w:tcW w:w="3654" w:type="dxa"/>
          </w:tcPr>
          <w:p w14:paraId="28247E28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Семинары, практические занятия </w:t>
            </w:r>
          </w:p>
        </w:tc>
        <w:tc>
          <w:tcPr>
            <w:tcW w:w="2552" w:type="dxa"/>
            <w:vAlign w:val="center"/>
          </w:tcPr>
          <w:p w14:paraId="1B089FDF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2551" w:type="dxa"/>
            <w:vAlign w:val="center"/>
          </w:tcPr>
          <w:p w14:paraId="3D890320" w14:textId="4BDB7C3B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</w:tr>
      <w:tr w:rsidR="00441232" w:rsidRPr="007575DF" w14:paraId="1206A6A4" w14:textId="4C49B86B" w:rsidTr="00441232">
        <w:trPr>
          <w:trHeight w:val="107"/>
        </w:trPr>
        <w:tc>
          <w:tcPr>
            <w:tcW w:w="3654" w:type="dxa"/>
          </w:tcPr>
          <w:p w14:paraId="0DE64E48" w14:textId="77777777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b/>
                <w:bCs/>
                <w:i/>
                <w:iCs/>
                <w:color w:val="000000"/>
                <w:kern w:val="0"/>
                <w:sz w:val="24"/>
                <w:szCs w:val="24"/>
                <w14:ligatures w14:val="none"/>
              </w:rPr>
              <w:t xml:space="preserve">Самостоятельная работа </w:t>
            </w:r>
          </w:p>
        </w:tc>
        <w:tc>
          <w:tcPr>
            <w:tcW w:w="2552" w:type="dxa"/>
            <w:vAlign w:val="center"/>
          </w:tcPr>
          <w:p w14:paraId="5755CF83" w14:textId="73FEC317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74</w:t>
            </w:r>
          </w:p>
        </w:tc>
        <w:tc>
          <w:tcPr>
            <w:tcW w:w="2551" w:type="dxa"/>
            <w:vAlign w:val="center"/>
          </w:tcPr>
          <w:p w14:paraId="4334B9E3" w14:textId="3E39B003" w:rsidR="00441232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74</w:t>
            </w:r>
          </w:p>
        </w:tc>
      </w:tr>
      <w:tr w:rsidR="00441232" w:rsidRPr="007575DF" w14:paraId="7E3DFEA8" w14:textId="58CC0B36" w:rsidTr="00441232">
        <w:trPr>
          <w:trHeight w:val="107"/>
        </w:trPr>
        <w:tc>
          <w:tcPr>
            <w:tcW w:w="3654" w:type="dxa"/>
          </w:tcPr>
          <w:p w14:paraId="24339116" w14:textId="0F45C0D2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2552" w:type="dxa"/>
            <w:vAlign w:val="center"/>
          </w:tcPr>
          <w:p w14:paraId="6951B29C" w14:textId="1735B072" w:rsidR="00441232" w:rsidRPr="007575DF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  <w:tc>
          <w:tcPr>
            <w:tcW w:w="2551" w:type="dxa"/>
            <w:vAlign w:val="center"/>
          </w:tcPr>
          <w:p w14:paraId="26D6F6FA" w14:textId="46222EFE" w:rsidR="00441232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Контрольная работа</w:t>
            </w:r>
          </w:p>
        </w:tc>
      </w:tr>
      <w:tr w:rsidR="00441232" w:rsidRPr="007575DF" w14:paraId="2D0F8072" w14:textId="1FCD9EED" w:rsidTr="00441232">
        <w:trPr>
          <w:trHeight w:val="107"/>
        </w:trPr>
        <w:tc>
          <w:tcPr>
            <w:tcW w:w="3654" w:type="dxa"/>
          </w:tcPr>
          <w:p w14:paraId="4F10BD80" w14:textId="0198C746" w:rsidR="00441232" w:rsidRPr="007575DF" w:rsidRDefault="00441232" w:rsidP="00441232">
            <w:pPr>
              <w:autoSpaceDE w:val="0"/>
              <w:autoSpaceDN w:val="0"/>
              <w:adjustRightInd w:val="0"/>
              <w:ind w:left="-3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 w:rsidRPr="007575DF"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2552" w:type="dxa"/>
            <w:vAlign w:val="center"/>
          </w:tcPr>
          <w:p w14:paraId="5042C86B" w14:textId="5D218798" w:rsidR="00441232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Зачет</w:t>
            </w:r>
          </w:p>
        </w:tc>
        <w:tc>
          <w:tcPr>
            <w:tcW w:w="2551" w:type="dxa"/>
            <w:vAlign w:val="center"/>
          </w:tcPr>
          <w:p w14:paraId="2E56B63A" w14:textId="2871A030" w:rsidR="00441232" w:rsidRDefault="00441232" w:rsidP="00441232">
            <w:pPr>
              <w:autoSpaceDE w:val="0"/>
              <w:autoSpaceDN w:val="0"/>
              <w:adjustRightInd w:val="0"/>
              <w:ind w:left="426" w:firstLine="0"/>
              <w:jc w:val="left"/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14:ligatures w14:val="none"/>
              </w:rPr>
              <w:t>Зачет</w:t>
            </w:r>
          </w:p>
        </w:tc>
      </w:tr>
    </w:tbl>
    <w:p w14:paraId="2B5F7A21" w14:textId="77777777" w:rsidR="007575DF" w:rsidRPr="007575DF" w:rsidRDefault="007575DF" w:rsidP="007575DF">
      <w:pPr>
        <w:widowControl w:val="0"/>
        <w:autoSpaceDE w:val="0"/>
        <w:autoSpaceDN w:val="0"/>
        <w:spacing w:line="318" w:lineRule="exact"/>
        <w:ind w:left="426" w:firstLine="0"/>
        <w:jc w:val="left"/>
        <w:rPr>
          <w:rFonts w:eastAsia="Times New Roman"/>
          <w:kern w:val="0"/>
          <w14:ligatures w14:val="none"/>
        </w:rPr>
      </w:pPr>
    </w:p>
    <w:p w14:paraId="22EE40CC" w14:textId="77777777" w:rsidR="007575DF" w:rsidRPr="00C92DCE" w:rsidRDefault="007575DF" w:rsidP="00340312">
      <w:pPr>
        <w:widowControl w:val="0"/>
        <w:numPr>
          <w:ilvl w:val="1"/>
          <w:numId w:val="37"/>
        </w:numPr>
        <w:autoSpaceDE w:val="0"/>
        <w:autoSpaceDN w:val="0"/>
        <w:spacing w:after="160"/>
        <w:ind w:left="426" w:right="686" w:firstLine="65"/>
        <w:outlineLvl w:val="0"/>
        <w:rPr>
          <w:rFonts w:eastAsia="Times New Roman"/>
          <w:b/>
          <w:bCs/>
          <w:kern w:val="0"/>
          <w14:ligatures w14:val="none"/>
        </w:rPr>
      </w:pPr>
      <w:r w:rsidRPr="00C92DCE">
        <w:rPr>
          <w:rFonts w:eastAsia="Times New Roman"/>
          <w:b/>
          <w:bCs/>
          <w:noProof/>
          <w:kern w:val="0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6F2FBC" wp14:editId="5B86FBC3">
                <wp:simplePos x="0" y="0"/>
                <wp:positionH relativeFrom="page">
                  <wp:posOffset>996950</wp:posOffset>
                </wp:positionH>
                <wp:positionV relativeFrom="paragraph">
                  <wp:posOffset>-1433195</wp:posOffset>
                </wp:positionV>
                <wp:extent cx="2708275" cy="1720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8275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5817DA0" id="Rectangle 5" o:spid="_x0000_s1026" style="position:absolute;margin-left:78.5pt;margin-top:-112.85pt;width:213.25pt;height:1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" stroked="f">
                <w10:wrap anchorx="page"/>
              </v:rect>
            </w:pict>
          </mc:Fallback>
        </mc:AlternateContent>
      </w:r>
      <w:r w:rsidRPr="00C92DCE">
        <w:rPr>
          <w:rFonts w:eastAsia="Times New Roman"/>
          <w:b/>
          <w:bCs/>
          <w:kern w:val="0"/>
          <w14:ligatures w14:val="none"/>
        </w:rPr>
        <w:t>Содержание</w:t>
      </w:r>
      <w:r w:rsidRPr="00C92DCE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C92DCE">
        <w:rPr>
          <w:rFonts w:eastAsia="Times New Roman"/>
          <w:b/>
          <w:bCs/>
          <w:kern w:val="0"/>
          <w14:ligatures w14:val="none"/>
        </w:rPr>
        <w:t>дисциплины,</w:t>
      </w:r>
      <w:r w:rsidRPr="00C92DCE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C92DCE">
        <w:rPr>
          <w:rFonts w:eastAsia="Times New Roman"/>
          <w:b/>
          <w:bCs/>
          <w:kern w:val="0"/>
          <w14:ligatures w14:val="none"/>
        </w:rPr>
        <w:t>структурированное</w:t>
      </w:r>
      <w:r w:rsidRPr="00C92DCE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C92DCE">
        <w:rPr>
          <w:rFonts w:eastAsia="Times New Roman"/>
          <w:b/>
          <w:bCs/>
          <w:kern w:val="0"/>
          <w14:ligatures w14:val="none"/>
        </w:rPr>
        <w:t>по</w:t>
      </w:r>
      <w:r w:rsidRPr="00C92DCE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C92DCE">
        <w:rPr>
          <w:rFonts w:eastAsia="Times New Roman"/>
          <w:b/>
          <w:bCs/>
          <w:kern w:val="0"/>
          <w14:ligatures w14:val="none"/>
        </w:rPr>
        <w:t>темам</w:t>
      </w:r>
      <w:r w:rsidRPr="00C92DCE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C92DCE">
        <w:rPr>
          <w:rFonts w:eastAsia="Times New Roman"/>
          <w:b/>
          <w:bCs/>
          <w:kern w:val="0"/>
          <w14:ligatures w14:val="none"/>
        </w:rPr>
        <w:t>(разделам)</w:t>
      </w:r>
      <w:r w:rsidRPr="00C92DCE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C92DCE">
        <w:rPr>
          <w:rFonts w:eastAsia="Times New Roman"/>
          <w:b/>
          <w:bCs/>
          <w:kern w:val="0"/>
          <w14:ligatures w14:val="none"/>
        </w:rPr>
        <w:t>дисциплины с указанием их объемов (в академических часах) и видов учебных занятий</w:t>
      </w:r>
    </w:p>
    <w:p w14:paraId="29389852" w14:textId="02411CD5" w:rsidR="007575DF" w:rsidRPr="00C92DCE" w:rsidRDefault="00C92DCE" w:rsidP="00C92DCE">
      <w:pPr>
        <w:pStyle w:val="a7"/>
        <w:widowControl w:val="0"/>
        <w:autoSpaceDE w:val="0"/>
        <w:autoSpaceDN w:val="0"/>
        <w:spacing w:before="241" w:after="160" w:line="259" w:lineRule="auto"/>
        <w:ind w:left="463" w:firstLine="0"/>
        <w:outlineLvl w:val="0"/>
        <w:rPr>
          <w:rFonts w:eastAsia="Times New Roman"/>
          <w:b/>
          <w:bCs/>
          <w:kern w:val="0"/>
          <w14:ligatures w14:val="none"/>
        </w:rPr>
      </w:pPr>
      <w:bookmarkStart w:id="8" w:name="_bookmark5"/>
      <w:bookmarkEnd w:id="8"/>
      <w:r>
        <w:rPr>
          <w:rFonts w:eastAsia="Times New Roman"/>
          <w:b/>
          <w:bCs/>
          <w:kern w:val="0"/>
          <w14:ligatures w14:val="none"/>
        </w:rPr>
        <w:t>5.1. Содержание дисциплины</w:t>
      </w:r>
    </w:p>
    <w:p w14:paraId="7B383CD4" w14:textId="77777777" w:rsidR="007575DF" w:rsidRPr="00327DB7" w:rsidRDefault="007575DF" w:rsidP="007575DF">
      <w:pPr>
        <w:widowControl w:val="0"/>
        <w:tabs>
          <w:tab w:val="left" w:pos="426"/>
        </w:tabs>
        <w:autoSpaceDE w:val="0"/>
        <w:autoSpaceDN w:val="0"/>
        <w:spacing w:before="108" w:after="120"/>
        <w:ind w:left="426" w:firstLine="708"/>
        <w:rPr>
          <w:rFonts w:eastAsia="Times New Roman"/>
          <w:b/>
          <w:spacing w:val="-1"/>
          <w:kern w:val="0"/>
          <w14:ligatures w14:val="none"/>
        </w:rPr>
      </w:pPr>
      <w:bookmarkStart w:id="9" w:name="_Hlk113290195"/>
      <w:r w:rsidRPr="00327DB7">
        <w:rPr>
          <w:rFonts w:eastAsia="Times New Roman"/>
          <w:b/>
          <w:kern w:val="0"/>
          <w14:ligatures w14:val="none"/>
        </w:rPr>
        <w:t>Тема</w:t>
      </w:r>
      <w:r w:rsidRPr="00327DB7">
        <w:rPr>
          <w:rFonts w:eastAsia="Times New Roman"/>
          <w:b/>
          <w:spacing w:val="-1"/>
          <w:kern w:val="0"/>
          <w14:ligatures w14:val="none"/>
        </w:rPr>
        <w:t xml:space="preserve"> </w:t>
      </w:r>
      <w:r w:rsidRPr="00327DB7">
        <w:rPr>
          <w:rFonts w:eastAsia="Times New Roman"/>
          <w:b/>
          <w:kern w:val="0"/>
          <w14:ligatures w14:val="none"/>
        </w:rPr>
        <w:t>1.</w:t>
      </w:r>
      <w:r w:rsidRPr="00327DB7">
        <w:rPr>
          <w:rFonts w:eastAsia="Times New Roman"/>
          <w:b/>
          <w:spacing w:val="-1"/>
          <w:kern w:val="0"/>
          <w14:ligatures w14:val="none"/>
        </w:rPr>
        <w:t xml:space="preserve"> Коммерческие банки как участники валютного рынка</w:t>
      </w:r>
    </w:p>
    <w:p w14:paraId="37829650" w14:textId="36EE0948" w:rsidR="007575DF" w:rsidRPr="00327DB7" w:rsidRDefault="007575DF" w:rsidP="007575DF">
      <w:pPr>
        <w:tabs>
          <w:tab w:val="left" w:pos="426"/>
        </w:tabs>
        <w:spacing w:after="160" w:line="254" w:lineRule="auto"/>
        <w:ind w:left="284" w:right="693" w:firstLine="708"/>
        <w:contextualSpacing/>
        <w:rPr>
          <w:rFonts w:eastAsia="Times New Roman"/>
          <w:bCs/>
          <w:kern w:val="0"/>
          <w:lang w:eastAsia="ru-RU"/>
          <w14:ligatures w14:val="none"/>
        </w:rPr>
      </w:pPr>
      <w:r w:rsidRPr="00327DB7">
        <w:rPr>
          <w:rFonts w:eastAsia="Times New Roman"/>
          <w:bCs/>
          <w:kern w:val="0"/>
          <w:lang w:eastAsia="ru-RU"/>
          <w14:ligatures w14:val="none"/>
        </w:rPr>
        <w:t>Коммерческий банк как универсальный финансовый посредник и коммерческая организация. Н</w:t>
      </w:r>
      <w:r w:rsidRPr="00327DB7">
        <w:rPr>
          <w:rFonts w:eastAsia="Times New Roman"/>
          <w:bCs/>
          <w:kern w:val="0"/>
          <w14:ligatures w14:val="none"/>
        </w:rPr>
        <w:t xml:space="preserve">ормативно-правовые основы работы </w:t>
      </w:r>
      <w:r w:rsidRPr="00327DB7">
        <w:rPr>
          <w:rFonts w:eastAsia="Times New Roman"/>
          <w:bCs/>
          <w:kern w:val="0"/>
          <w14:ligatures w14:val="none"/>
        </w:rPr>
        <w:lastRenderedPageBreak/>
        <w:t xml:space="preserve">банков на валютном рынке. </w:t>
      </w:r>
      <w:r w:rsidRPr="00327DB7">
        <w:rPr>
          <w:rFonts w:eastAsia="Times New Roman"/>
          <w:bCs/>
          <w:kern w:val="0"/>
          <w:lang w:eastAsia="ru-RU"/>
          <w14:ligatures w14:val="none"/>
        </w:rPr>
        <w:t>Понятие банковской деятельности, ее особенности и ее регулирование. Виды банковских лицензий и условия работы на валютном рынке. Принципы работы коммерческих банков</w:t>
      </w:r>
      <w:r w:rsidR="0006539A" w:rsidRPr="00327DB7">
        <w:rPr>
          <w:rFonts w:eastAsia="Times New Roman"/>
          <w:bCs/>
          <w:kern w:val="0"/>
          <w:lang w:eastAsia="ru-RU"/>
          <w14:ligatures w14:val="none"/>
        </w:rPr>
        <w:t xml:space="preserve"> как финансовых посредников и как коммерческих предприятий</w:t>
      </w:r>
      <w:r w:rsidRPr="00327DB7">
        <w:rPr>
          <w:rFonts w:eastAsia="Times New Roman"/>
          <w:bCs/>
          <w:kern w:val="0"/>
          <w:lang w:eastAsia="ru-RU"/>
          <w14:ligatures w14:val="none"/>
        </w:rPr>
        <w:t>. Активные, пассивные и комиссионно-посреднические</w:t>
      </w:r>
      <w:r w:rsidR="0006539A" w:rsidRPr="00327DB7">
        <w:rPr>
          <w:rFonts w:eastAsia="Times New Roman"/>
          <w:bCs/>
          <w:kern w:val="0"/>
          <w:lang w:eastAsia="ru-RU"/>
          <w14:ligatures w14:val="none"/>
        </w:rPr>
        <w:t xml:space="preserve"> (агентские)</w:t>
      </w:r>
      <w:r w:rsidRPr="00327DB7">
        <w:rPr>
          <w:rFonts w:eastAsia="Times New Roman"/>
          <w:bCs/>
          <w:kern w:val="0"/>
          <w:lang w:eastAsia="ru-RU"/>
          <w14:ligatures w14:val="none"/>
        </w:rPr>
        <w:t xml:space="preserve"> валютные операции банка.</w:t>
      </w:r>
      <w:r w:rsidRPr="00327DB7">
        <w:rPr>
          <w:rFonts w:ascii="Calibri" w:eastAsia="Times New Roman" w:hAnsi="Calibri"/>
          <w:kern w:val="0"/>
          <w:lang w:eastAsia="ru-RU"/>
          <w14:ligatures w14:val="none"/>
        </w:rPr>
        <w:t xml:space="preserve"> </w:t>
      </w:r>
    </w:p>
    <w:p w14:paraId="0C0DEA48" w14:textId="6D16769F" w:rsidR="007575DF" w:rsidRPr="00327DB7" w:rsidRDefault="007575DF" w:rsidP="007575DF">
      <w:pPr>
        <w:tabs>
          <w:tab w:val="left" w:pos="426"/>
        </w:tabs>
        <w:spacing w:after="160" w:line="254" w:lineRule="auto"/>
        <w:ind w:left="284" w:right="693" w:firstLine="708"/>
        <w:contextualSpacing/>
        <w:rPr>
          <w:rFonts w:eastAsia="Times New Roman"/>
          <w:bCs/>
          <w:kern w:val="0"/>
          <w:lang w:eastAsia="ru-RU"/>
          <w14:ligatures w14:val="none"/>
        </w:rPr>
      </w:pPr>
      <w:r w:rsidRPr="00327DB7">
        <w:rPr>
          <w:rFonts w:eastAsia="Times New Roman"/>
          <w:bCs/>
          <w:kern w:val="0"/>
          <w:lang w:eastAsia="ru-RU"/>
          <w14:ligatures w14:val="none"/>
        </w:rPr>
        <w:t>Цели, методы и инструменты регулирования деятельности банков. Сущес</w:t>
      </w:r>
      <w:r w:rsidR="00C92DCE" w:rsidRPr="00327DB7">
        <w:rPr>
          <w:rFonts w:eastAsia="Times New Roman"/>
          <w:bCs/>
          <w:kern w:val="0"/>
          <w:lang w:eastAsia="ru-RU"/>
          <w14:ligatures w14:val="none"/>
        </w:rPr>
        <w:t>твующие международные подходы к регулированию</w:t>
      </w:r>
      <w:r w:rsidRPr="00327DB7">
        <w:rPr>
          <w:rFonts w:eastAsia="Times New Roman"/>
          <w:bCs/>
          <w:kern w:val="0"/>
          <w:lang w:eastAsia="ru-RU"/>
          <w14:ligatures w14:val="none"/>
        </w:rPr>
        <w:t xml:space="preserve"> деятельности коммерческих банков. </w:t>
      </w:r>
      <w:proofErr w:type="spellStart"/>
      <w:r w:rsidRPr="00327DB7">
        <w:rPr>
          <w:rFonts w:eastAsia="Times New Roman"/>
          <w:bCs/>
          <w:kern w:val="0"/>
          <w:lang w:eastAsia="ru-RU"/>
          <w14:ligatures w14:val="none"/>
        </w:rPr>
        <w:t>Базельские</w:t>
      </w:r>
      <w:proofErr w:type="spellEnd"/>
      <w:r w:rsidRPr="00327DB7">
        <w:rPr>
          <w:rFonts w:eastAsia="Times New Roman"/>
          <w:bCs/>
          <w:kern w:val="0"/>
          <w:lang w:eastAsia="ru-RU"/>
          <w14:ligatures w14:val="none"/>
        </w:rPr>
        <w:t xml:space="preserve"> рекомендации и пропорциональное регулирование деятельности банков. Нормативно-правовое регулирование валютного рынка и валютных операций в Российской Федерации. Регулирование валютных операций и сделок коммерческих банков. Валютные операции, разрешенные для разных видов банков.</w:t>
      </w:r>
    </w:p>
    <w:p w14:paraId="0CE18960" w14:textId="77777777" w:rsidR="007575DF" w:rsidRPr="00327DB7" w:rsidRDefault="007575DF" w:rsidP="007575DF">
      <w:pPr>
        <w:spacing w:after="160" w:line="254" w:lineRule="auto"/>
        <w:ind w:left="284" w:right="693"/>
        <w:contextualSpacing/>
        <w:rPr>
          <w:rFonts w:eastAsia="Times New Roman"/>
          <w:kern w:val="0"/>
          <w:lang w:eastAsia="ru-RU"/>
          <w14:ligatures w14:val="none"/>
        </w:rPr>
      </w:pPr>
      <w:r w:rsidRPr="00327DB7">
        <w:rPr>
          <w:rFonts w:eastAsia="Times New Roman"/>
          <w:kern w:val="0"/>
          <w:lang w:eastAsia="ru-RU"/>
          <w14:ligatures w14:val="none"/>
        </w:rPr>
        <w:t>Коммерческий банк в системе валютного контроля. Функции банка как агента валютного контроля. Нормативно-правовые основы валютного контроля. Документы валютного контроля. Система действующих валютных ограничений и контроль за их соблюдением.</w:t>
      </w:r>
      <w:r w:rsidRPr="00327DB7">
        <w:rPr>
          <w:rFonts w:eastAsia="SchoolBook"/>
          <w:kern w:val="0"/>
          <w:lang w:eastAsia="ru-RU"/>
          <w14:ligatures w14:val="none"/>
        </w:rPr>
        <w:t xml:space="preserve"> </w:t>
      </w:r>
      <w:r w:rsidRPr="00327DB7">
        <w:rPr>
          <w:rFonts w:eastAsia="Times New Roman"/>
          <w:kern w:val="0"/>
          <w:lang w:eastAsia="ru-RU"/>
          <w14:ligatures w14:val="none"/>
        </w:rPr>
        <w:t>Роль банков в системе финансового мониторинга.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kern w:val="0"/>
          <w:lang w:eastAsia="ru-RU"/>
          <w14:ligatures w14:val="none"/>
        </w:rPr>
        <w:t>Виды сомнительных операций и критерии их выделения.</w:t>
      </w:r>
    </w:p>
    <w:p w14:paraId="435FEAB6" w14:textId="77777777" w:rsidR="007575DF" w:rsidRPr="00327DB7" w:rsidRDefault="007575DF" w:rsidP="007575DF">
      <w:pPr>
        <w:widowControl w:val="0"/>
        <w:autoSpaceDE w:val="0"/>
        <w:autoSpaceDN w:val="0"/>
        <w:spacing w:before="109" w:line="276" w:lineRule="auto"/>
        <w:ind w:left="426" w:right="693" w:firstLine="0"/>
        <w:rPr>
          <w:rFonts w:eastAsia="Times New Roman"/>
          <w:bCs/>
          <w:kern w:val="0"/>
          <w14:ligatures w14:val="none"/>
        </w:rPr>
      </w:pPr>
    </w:p>
    <w:p w14:paraId="51BC22DB" w14:textId="77777777" w:rsidR="007575DF" w:rsidRPr="00327DB7" w:rsidRDefault="007575DF" w:rsidP="007575DF">
      <w:pPr>
        <w:widowControl w:val="0"/>
        <w:autoSpaceDE w:val="0"/>
        <w:autoSpaceDN w:val="0"/>
        <w:spacing w:before="109" w:after="120"/>
        <w:ind w:left="426" w:right="708" w:firstLine="567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/>
          <w:kern w:val="0"/>
          <w14:ligatures w14:val="none"/>
        </w:rPr>
        <w:t>Тема 2. Организационно-технические предпосылки работы банков на валютном рынке.</w:t>
      </w:r>
    </w:p>
    <w:p w14:paraId="7835BB63" w14:textId="77777777" w:rsidR="003A56FD" w:rsidRPr="00327DB7" w:rsidRDefault="007575DF" w:rsidP="007575DF">
      <w:pPr>
        <w:widowControl w:val="0"/>
        <w:autoSpaceDE w:val="0"/>
        <w:autoSpaceDN w:val="0"/>
        <w:ind w:left="426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Инфраструктура валютного рынка</w:t>
      </w:r>
      <w:r w:rsidR="003A56FD" w:rsidRPr="00327DB7">
        <w:rPr>
          <w:rFonts w:eastAsia="Times New Roman"/>
          <w:bCs/>
          <w:kern w:val="0"/>
          <w14:ligatures w14:val="none"/>
        </w:rPr>
        <w:t>:</w:t>
      </w:r>
      <w:r w:rsidRPr="00327DB7">
        <w:rPr>
          <w:rFonts w:eastAsia="Times New Roman"/>
          <w:bCs/>
          <w:kern w:val="0"/>
          <w14:ligatures w14:val="none"/>
        </w:rPr>
        <w:t xml:space="preserve"> </w:t>
      </w:r>
      <w:r w:rsidR="003A56FD" w:rsidRPr="00327DB7">
        <w:rPr>
          <w:rFonts w:eastAsia="Times New Roman"/>
          <w:bCs/>
          <w:kern w:val="0"/>
          <w14:ligatures w14:val="none"/>
        </w:rPr>
        <w:t>т</w:t>
      </w:r>
      <w:r w:rsidRPr="00327DB7">
        <w:rPr>
          <w:rFonts w:eastAsia="Times New Roman"/>
          <w:bCs/>
          <w:kern w:val="0"/>
          <w14:ligatures w14:val="none"/>
        </w:rPr>
        <w:t xml:space="preserve">орговая, платежная, информационная инфраструктура. Валютные биржи и биржевая инфраструктура. Доступ к сервисам биржевой торговли валютой. Операционные системы внебиржевой торговли валютой: FX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Trading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Dealing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, электронные торги прямого доступа -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Electronic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Communication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Network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(ECN).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Информационно-операционные системы, используемые банками при проведении валютных операций.  </w:t>
      </w:r>
    </w:p>
    <w:p w14:paraId="39920420" w14:textId="135A854B" w:rsidR="007575DF" w:rsidRPr="00327DB7" w:rsidRDefault="007575DF" w:rsidP="007575DF">
      <w:pPr>
        <w:widowControl w:val="0"/>
        <w:autoSpaceDE w:val="0"/>
        <w:autoSpaceDN w:val="0"/>
        <w:ind w:left="426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Международные платежные системы и альтернативные механизмы расчетов по валютным операциям. Системы передачи платежных распоряжений и финансовой информации (</w:t>
      </w:r>
      <w:r w:rsidRPr="00327DB7">
        <w:rPr>
          <w:rFonts w:eastAsia="Times New Roman"/>
          <w:bCs/>
          <w:kern w:val="0"/>
          <w:lang w:val="en-US"/>
          <w14:ligatures w14:val="none"/>
        </w:rPr>
        <w:t>SWIFT</w:t>
      </w:r>
      <w:r w:rsidRPr="00327DB7">
        <w:rPr>
          <w:rFonts w:eastAsia="Times New Roman"/>
          <w:bCs/>
          <w:kern w:val="0"/>
          <w14:ligatures w14:val="none"/>
        </w:rPr>
        <w:t>) и принципы ее работы. Подключение банков к системе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SWIFT. Сервисы системы SWIFT и их использование при проведении валютных операций. </w:t>
      </w:r>
      <w:r w:rsidR="003A56FD" w:rsidRPr="00327DB7">
        <w:rPr>
          <w:rFonts w:eastAsia="Times New Roman"/>
          <w:bCs/>
          <w:kern w:val="0"/>
          <w14:ligatures w14:val="none"/>
        </w:rPr>
        <w:t xml:space="preserve">Альтернативные системы передачи финансовых сообщений: китайская межбанковская система передачи трансграничных финансовых сообщений CIPS и Система передачи финансовых сообщений (НПФС) Банка России. </w:t>
      </w:r>
      <w:r w:rsidRPr="00327DB7">
        <w:rPr>
          <w:rFonts w:eastAsia="Times New Roman"/>
          <w:bCs/>
          <w:kern w:val="0"/>
          <w14:ligatures w14:val="none"/>
        </w:rPr>
        <w:t>Международные и национальные рейтинговые агентства</w:t>
      </w:r>
      <w:r w:rsidR="003E0BD7">
        <w:rPr>
          <w:rFonts w:eastAsia="Times New Roman"/>
          <w:bCs/>
          <w:kern w:val="0"/>
          <w14:ligatures w14:val="none"/>
        </w:rPr>
        <w:t>,</w:t>
      </w:r>
      <w:r w:rsidRPr="00327DB7">
        <w:rPr>
          <w:rFonts w:eastAsia="Times New Roman"/>
          <w:bCs/>
          <w:kern w:val="0"/>
          <w14:ligatures w14:val="none"/>
        </w:rPr>
        <w:t xml:space="preserve"> и их значение для проведения валютных операций банков.</w:t>
      </w:r>
    </w:p>
    <w:p w14:paraId="31B50DED" w14:textId="77777777" w:rsidR="007575DF" w:rsidRPr="00327DB7" w:rsidRDefault="007575DF" w:rsidP="007575DF">
      <w:pPr>
        <w:widowControl w:val="0"/>
        <w:autoSpaceDE w:val="0"/>
        <w:autoSpaceDN w:val="0"/>
        <w:ind w:left="425" w:right="692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Система корреспондентских счетов и зарубежные банки-корреспонденты. Договор об установлении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корротношений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и выбор </w:t>
      </w:r>
      <w:r w:rsidRPr="00327DB7">
        <w:rPr>
          <w:rFonts w:eastAsia="Times New Roman"/>
          <w:bCs/>
          <w:kern w:val="0"/>
          <w14:ligatures w14:val="none"/>
        </w:rPr>
        <w:lastRenderedPageBreak/>
        <w:t>банков-корреспондентов. Валютные корреспондентские счета «лоро» и «ностро». Расчеты по валютным операциям банков с базовой лицензией.</w:t>
      </w:r>
    </w:p>
    <w:p w14:paraId="0D3FB326" w14:textId="363C81BC" w:rsidR="007575DF" w:rsidRPr="00327DB7" w:rsidRDefault="007575DF" w:rsidP="007575DF">
      <w:pPr>
        <w:widowControl w:val="0"/>
        <w:autoSpaceDE w:val="0"/>
        <w:autoSpaceDN w:val="0"/>
        <w:ind w:left="425" w:right="693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Валютный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дилинг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в коммерческом банке. Этапы заключения и исполнения сделок. Порядок оформления сделок купли-продажи иностранной валюты на биржевом и межбанковском рынках.</w:t>
      </w:r>
      <w:r w:rsidR="004B5387" w:rsidRPr="00327DB7">
        <w:t xml:space="preserve"> </w:t>
      </w:r>
      <w:r w:rsidR="004B5387" w:rsidRPr="00327DB7">
        <w:rPr>
          <w:rFonts w:eastAsia="Times New Roman"/>
          <w:bCs/>
          <w:kern w:val="0"/>
          <w14:ligatures w14:val="none"/>
        </w:rPr>
        <w:t xml:space="preserve">Функции фронт- и </w:t>
      </w:r>
      <w:proofErr w:type="spellStart"/>
      <w:r w:rsidR="004B5387" w:rsidRPr="00327DB7">
        <w:rPr>
          <w:rFonts w:eastAsia="Times New Roman"/>
          <w:bCs/>
          <w:kern w:val="0"/>
          <w14:ligatures w14:val="none"/>
        </w:rPr>
        <w:t>бэк</w:t>
      </w:r>
      <w:proofErr w:type="spellEnd"/>
      <w:r w:rsidR="004B5387" w:rsidRPr="00327DB7">
        <w:rPr>
          <w:rFonts w:eastAsia="Times New Roman"/>
          <w:bCs/>
          <w:kern w:val="0"/>
          <w14:ligatures w14:val="none"/>
        </w:rPr>
        <w:t>-офиса банка.</w:t>
      </w:r>
    </w:p>
    <w:p w14:paraId="5FC873B2" w14:textId="77777777" w:rsidR="007575DF" w:rsidRPr="00327DB7" w:rsidRDefault="007575DF" w:rsidP="007575DF">
      <w:pPr>
        <w:widowControl w:val="0"/>
        <w:autoSpaceDE w:val="0"/>
        <w:autoSpaceDN w:val="0"/>
        <w:ind w:left="425" w:right="834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Современные технологии дистанционного банковского обслуживания (ДБО) и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цифровизация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в банковской деятельности. </w:t>
      </w:r>
    </w:p>
    <w:p w14:paraId="280B6B07" w14:textId="77777777" w:rsidR="007575DF" w:rsidRPr="00327DB7" w:rsidRDefault="007575DF" w:rsidP="007575DF">
      <w:pPr>
        <w:widowControl w:val="0"/>
        <w:autoSpaceDE w:val="0"/>
        <w:autoSpaceDN w:val="0"/>
        <w:spacing w:line="276" w:lineRule="auto"/>
        <w:ind w:left="425"/>
        <w:rPr>
          <w:rFonts w:eastAsia="Times New Roman"/>
          <w:b/>
          <w:kern w:val="0"/>
          <w14:ligatures w14:val="none"/>
        </w:rPr>
      </w:pPr>
    </w:p>
    <w:p w14:paraId="5915AC94" w14:textId="77777777" w:rsidR="007575DF" w:rsidRPr="00327DB7" w:rsidRDefault="007575DF" w:rsidP="007575DF">
      <w:pPr>
        <w:widowControl w:val="0"/>
        <w:autoSpaceDE w:val="0"/>
        <w:autoSpaceDN w:val="0"/>
        <w:spacing w:before="109" w:after="120"/>
        <w:ind w:left="426" w:right="693" w:firstLine="0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/>
          <w:kern w:val="0"/>
          <w14:ligatures w14:val="none"/>
        </w:rPr>
        <w:t xml:space="preserve">Тема 3. Виды валютных операций банка </w:t>
      </w:r>
    </w:p>
    <w:p w14:paraId="2F8A9D15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Виды валютных операций коммерческих банков и критерии их классификации. Биржевые, внебиржевые валютные операции. Межбанковские и клиентские сделки. Спекулятивные и хеджевые операции. Операции банков на международных и национальном финансовых рынках. Виды валютных операций на разных сегментах финансового рынка.</w:t>
      </w:r>
    </w:p>
    <w:p w14:paraId="73E4C766" w14:textId="77777777" w:rsidR="00865EC9" w:rsidRPr="00327DB7" w:rsidRDefault="00865EC9" w:rsidP="00865EC9">
      <w:pPr>
        <w:widowControl w:val="0"/>
        <w:autoSpaceDE w:val="0"/>
        <w:autoSpaceDN w:val="0"/>
        <w:ind w:left="425" w:right="693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Организация работы банков на межбанковском валютном рынке. Сделки купли-продажи иностранной валюты, привлечения и размещения валютных средств на межбанковском рынке.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Валютные инструменты денежного рынка. </w:t>
      </w:r>
    </w:p>
    <w:p w14:paraId="73B8F702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Конверсионные и депозитно-кредитные, текущие и срочные валютные сделки (форвард, фьючерс, опцион), сделки валютного «свопа», арбитражные сделки с валютой. Маржинальная торговля на валютном рынке.</w:t>
      </w:r>
    </w:p>
    <w:p w14:paraId="19E8F367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Проведение операций купли-продажи иностранной валюты на биржевом и внебиржевом рынках. Особенности сделок спот и форвард. Цели и технология проведения фьючерсных и опционных сделок. Виды операций своп, их предназначение и особенности. Своп-сделки как операции денежного рынка и рынка капитала. Своп-сделки как инструмент валютного рефинансирования Банка России.</w:t>
      </w:r>
    </w:p>
    <w:p w14:paraId="18CE6AA5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Операции банка с наличной валютой и рассчетно-кассовое обслуживание клиентов. Документарные валютные операции банков. Операции с валютными ценностями,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андеррайтинг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и другие брокерские услуги на международных финансовых рынках</w:t>
      </w:r>
    </w:p>
    <w:p w14:paraId="41DE0692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Комплекс валютных продуктов и услуг для корпоративных и розничных клиентов банка.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Особенности обслуживания различных групп клиентов банка. Банковское обслуживание участников внешнеэкономической деятельности (ВЭД). </w:t>
      </w:r>
    </w:p>
    <w:p w14:paraId="7DAEE594" w14:textId="77777777" w:rsidR="007575DF" w:rsidRPr="00327DB7" w:rsidRDefault="007575DF" w:rsidP="007575DF">
      <w:pPr>
        <w:widowControl w:val="0"/>
        <w:autoSpaceDE w:val="0"/>
        <w:autoSpaceDN w:val="0"/>
        <w:spacing w:before="109" w:line="276" w:lineRule="auto"/>
        <w:ind w:left="426" w:firstLine="0"/>
        <w:rPr>
          <w:rFonts w:eastAsia="Times New Roman"/>
          <w:b/>
          <w:kern w:val="0"/>
          <w14:ligatures w14:val="none"/>
        </w:rPr>
      </w:pPr>
    </w:p>
    <w:p w14:paraId="39AA571A" w14:textId="77777777" w:rsidR="007575DF" w:rsidRPr="00327DB7" w:rsidRDefault="007575DF" w:rsidP="007575DF">
      <w:pPr>
        <w:widowControl w:val="0"/>
        <w:autoSpaceDE w:val="0"/>
        <w:autoSpaceDN w:val="0"/>
        <w:spacing w:before="109" w:line="276" w:lineRule="auto"/>
        <w:ind w:left="426" w:firstLine="0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/>
          <w:kern w:val="0"/>
          <w14:ligatures w14:val="none"/>
        </w:rPr>
        <w:t>Тема 4. Депозитные валютные операции банка</w:t>
      </w:r>
    </w:p>
    <w:p w14:paraId="56DC4F7E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Открытие и ведение валютных счетов клиентов, их виды и особенности. Договор банковского валютного счета и банковского </w:t>
      </w:r>
      <w:r w:rsidRPr="00327DB7">
        <w:rPr>
          <w:rFonts w:eastAsia="Times New Roman"/>
          <w:bCs/>
          <w:kern w:val="0"/>
          <w14:ligatures w14:val="none"/>
        </w:rPr>
        <w:lastRenderedPageBreak/>
        <w:t>вклада.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Режим валютного счета и депозитов физических и юридических лиц – клиентов банка.  Операции по текущему и депозитному валютному счету. Порядок начисления, капитализации и выплаты процентов по валютным депозитам. </w:t>
      </w:r>
    </w:p>
    <w:p w14:paraId="71B2EF49" w14:textId="7892AE97" w:rsidR="00B4355B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Межбанковские депозитные операции: организация проведения, цели и особенности. Ставки привлечения и размещения валютных средств на национальном и международном межбанковском рынках.  </w:t>
      </w:r>
    </w:p>
    <w:p w14:paraId="6CEB03C4" w14:textId="3E73D4DE" w:rsidR="00B4355B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Межбанковские ставки на международном финансовом рынке</w:t>
      </w:r>
      <w:r w:rsidR="00340312">
        <w:rPr>
          <w:rFonts w:eastAsia="Times New Roman"/>
          <w:bCs/>
          <w:kern w:val="0"/>
          <w14:ligatures w14:val="none"/>
        </w:rPr>
        <w:t xml:space="preserve"> </w:t>
      </w:r>
      <w:r w:rsidR="003E0BD7">
        <w:rPr>
          <w:rFonts w:eastAsia="Times New Roman"/>
          <w:bCs/>
          <w:kern w:val="0"/>
          <w14:ligatures w14:val="none"/>
        </w:rPr>
        <w:t>(LIBOR</w:t>
      </w:r>
      <w:r w:rsidR="00FC6AEA" w:rsidRPr="00327DB7">
        <w:rPr>
          <w:rFonts w:eastAsia="Times New Roman"/>
          <w:bCs/>
          <w:kern w:val="0"/>
          <w14:ligatures w14:val="none"/>
        </w:rPr>
        <w:t xml:space="preserve"> - </w:t>
      </w:r>
      <w:proofErr w:type="spellStart"/>
      <w:r w:rsidR="00FC6AEA" w:rsidRPr="00327DB7">
        <w:rPr>
          <w:rFonts w:eastAsia="Times New Roman"/>
          <w:bCs/>
          <w:kern w:val="0"/>
          <w14:ligatures w14:val="none"/>
        </w:rPr>
        <w:t>London</w:t>
      </w:r>
      <w:proofErr w:type="spellEnd"/>
      <w:r w:rsidR="00FC6AEA"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="00FC6AEA" w:rsidRPr="00327DB7">
        <w:rPr>
          <w:rFonts w:eastAsia="Times New Roman"/>
          <w:bCs/>
          <w:kern w:val="0"/>
          <w14:ligatures w14:val="none"/>
        </w:rPr>
        <w:t>Interbank</w:t>
      </w:r>
      <w:proofErr w:type="spellEnd"/>
      <w:r w:rsidR="00FC6AEA"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="00FC6AEA" w:rsidRPr="00327DB7">
        <w:rPr>
          <w:rFonts w:eastAsia="Times New Roman"/>
          <w:bCs/>
          <w:kern w:val="0"/>
          <w14:ligatures w14:val="none"/>
        </w:rPr>
        <w:t>Offered</w:t>
      </w:r>
      <w:proofErr w:type="spellEnd"/>
      <w:r w:rsidR="00FC6AEA"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="00FC6AEA" w:rsidRPr="00327DB7">
        <w:rPr>
          <w:rFonts w:eastAsia="Times New Roman"/>
          <w:bCs/>
          <w:kern w:val="0"/>
          <w14:ligatures w14:val="none"/>
        </w:rPr>
        <w:t>Rate</w:t>
      </w:r>
      <w:proofErr w:type="spellEnd"/>
      <w:r w:rsidR="00FC6AEA" w:rsidRPr="00327DB7">
        <w:rPr>
          <w:rFonts w:eastAsia="Times New Roman"/>
          <w:bCs/>
          <w:kern w:val="0"/>
          <w14:ligatures w14:val="none"/>
        </w:rPr>
        <w:t>),</w:t>
      </w:r>
      <w:r w:rsidRPr="00327DB7">
        <w:rPr>
          <w:rFonts w:eastAsia="Times New Roman"/>
          <w:bCs/>
          <w:kern w:val="0"/>
          <w14:ligatures w14:val="none"/>
        </w:rPr>
        <w:t xml:space="preserve"> их реформа и альтернативные </w:t>
      </w:r>
      <w:r w:rsidR="00B4355B" w:rsidRPr="00327DB7">
        <w:rPr>
          <w:rFonts w:eastAsia="Times New Roman"/>
          <w:bCs/>
          <w:kern w:val="0"/>
          <w14:ligatures w14:val="none"/>
        </w:rPr>
        <w:t>эталонные</w:t>
      </w:r>
      <w:r w:rsidR="00FC6AEA" w:rsidRPr="00327DB7">
        <w:rPr>
          <w:rFonts w:eastAsia="Times New Roman"/>
          <w:bCs/>
          <w:kern w:val="0"/>
          <w14:ligatures w14:val="none"/>
        </w:rPr>
        <w:t xml:space="preserve"> межбанковские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ставки (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бенчмарки</w:t>
      </w:r>
      <w:proofErr w:type="spellEnd"/>
      <w:r w:rsidR="00B4355B" w:rsidRPr="00327DB7">
        <w:rPr>
          <w:rFonts w:eastAsia="Times New Roman"/>
          <w:bCs/>
          <w:kern w:val="0"/>
          <w14:ligatures w14:val="none"/>
        </w:rPr>
        <w:t xml:space="preserve">):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Federal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Funds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Rate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(США), €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STR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(</w:t>
      </w:r>
      <w:proofErr w:type="spellStart"/>
      <w:r w:rsidR="00B4355B" w:rsidRPr="00327DB7">
        <w:rPr>
          <w:rFonts w:eastAsia="Times New Roman"/>
          <w:bCs/>
          <w:kern w:val="0"/>
          <w14:ligatures w14:val="none"/>
        </w:rPr>
        <w:t>Euro</w:t>
      </w:r>
      <w:proofErr w:type="spellEnd"/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="00B4355B" w:rsidRPr="00327DB7">
        <w:rPr>
          <w:rFonts w:eastAsia="Times New Roman"/>
          <w:bCs/>
          <w:kern w:val="0"/>
          <w14:ligatures w14:val="none"/>
        </w:rPr>
        <w:t>short-term</w:t>
      </w:r>
      <w:proofErr w:type="spellEnd"/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="00B4355B" w:rsidRPr="00327DB7">
        <w:rPr>
          <w:rFonts w:eastAsia="Times New Roman"/>
          <w:bCs/>
          <w:kern w:val="0"/>
          <w14:ligatures w14:val="none"/>
        </w:rPr>
        <w:t>rate</w:t>
      </w:r>
      <w:proofErr w:type="spellEnd"/>
      <w:r w:rsidR="00B4355B" w:rsidRPr="00327DB7">
        <w:rPr>
          <w:rFonts w:eastAsia="Times New Roman"/>
          <w:bCs/>
          <w:kern w:val="0"/>
          <w14:ligatures w14:val="none"/>
        </w:rPr>
        <w:t xml:space="preserve"> – еврозона), SONIA (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Sterling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Overnight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Index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Average</w:t>
      </w:r>
      <w:r w:rsidR="00B4355B" w:rsidRPr="00327DB7">
        <w:t xml:space="preserve"> 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на стерлинговом рынке),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RUONIA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(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Ruble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Overnight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Index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</w:t>
      </w:r>
      <w:r w:rsidR="00B4355B" w:rsidRPr="00327DB7">
        <w:rPr>
          <w:rFonts w:eastAsia="Times New Roman"/>
          <w:bCs/>
          <w:kern w:val="0"/>
          <w:lang w:val="en-US"/>
          <w14:ligatures w14:val="none"/>
        </w:rPr>
        <w:t>Average</w:t>
      </w:r>
      <w:r w:rsidR="00B4355B" w:rsidRPr="00327DB7">
        <w:rPr>
          <w:rFonts w:eastAsia="Times New Roman"/>
          <w:bCs/>
          <w:kern w:val="0"/>
          <w14:ligatures w14:val="none"/>
        </w:rPr>
        <w:t xml:space="preserve"> в России).</w:t>
      </w:r>
    </w:p>
    <w:p w14:paraId="795AC4EE" w14:textId="77777777" w:rsidR="007575DF" w:rsidRPr="00327DB7" w:rsidRDefault="007575DF" w:rsidP="007575DF">
      <w:pPr>
        <w:widowControl w:val="0"/>
        <w:autoSpaceDE w:val="0"/>
        <w:autoSpaceDN w:val="0"/>
        <w:ind w:left="425" w:right="692" w:firstLine="567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Система страхования валютных вкладов граждан. Условия и механизм выплат по валютным депозитам при банкротстве банка.</w:t>
      </w:r>
    </w:p>
    <w:p w14:paraId="2A41E9D4" w14:textId="77777777" w:rsidR="007575DF" w:rsidRPr="00327DB7" w:rsidRDefault="007575DF" w:rsidP="007575DF">
      <w:pPr>
        <w:widowControl w:val="0"/>
        <w:autoSpaceDE w:val="0"/>
        <w:autoSpaceDN w:val="0"/>
        <w:spacing w:before="109" w:line="276" w:lineRule="auto"/>
        <w:ind w:left="426" w:right="693" w:firstLine="567"/>
        <w:rPr>
          <w:rFonts w:eastAsia="Times New Roman"/>
          <w:b/>
          <w:kern w:val="0"/>
          <w14:ligatures w14:val="none"/>
        </w:rPr>
      </w:pPr>
    </w:p>
    <w:p w14:paraId="3DB43E29" w14:textId="77777777" w:rsidR="007575DF" w:rsidRPr="00327DB7" w:rsidRDefault="007575DF" w:rsidP="007575DF">
      <w:pPr>
        <w:widowControl w:val="0"/>
        <w:autoSpaceDE w:val="0"/>
        <w:autoSpaceDN w:val="0"/>
        <w:spacing w:before="109" w:line="276" w:lineRule="auto"/>
        <w:ind w:left="426" w:right="693" w:firstLine="567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/>
          <w:kern w:val="0"/>
          <w14:ligatures w14:val="none"/>
        </w:rPr>
        <w:t>Тема 5. Кредитные валютные операции банка</w:t>
      </w:r>
    </w:p>
    <w:p w14:paraId="46C1840F" w14:textId="77777777" w:rsidR="007575DF" w:rsidRPr="00327DB7" w:rsidRDefault="007575DF" w:rsidP="007575DF">
      <w:pPr>
        <w:widowControl w:val="0"/>
        <w:autoSpaceDE w:val="0"/>
        <w:autoSpaceDN w:val="0"/>
        <w:ind w:left="426" w:right="693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Виды и принципы классификации кредитов банка. Виды корпоративного валютного кредитования. Пред- и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постэкспортное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финансирование, торговое финансирование, кредиты импортеру, международный факторинг, международные межбанковские кредиты. Синдицированное банковское кредитование.</w:t>
      </w:r>
    </w:p>
    <w:p w14:paraId="08F41323" w14:textId="77777777" w:rsidR="007575DF" w:rsidRPr="00327DB7" w:rsidRDefault="007575DF" w:rsidP="007575DF">
      <w:pPr>
        <w:widowControl w:val="0"/>
        <w:autoSpaceDE w:val="0"/>
        <w:autoSpaceDN w:val="0"/>
        <w:ind w:left="426" w:right="693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Организация работы кредитного департамента банка.  Порядок выдачи и погашения валютных кредитов. Срочные ссуды и кредитные линии.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Мультивалютные кредитные линии. Авансовые и платежные кредиты, кредитование по счету клиента в банке. Правовые и экономические особенности, содержание кредитного договора. </w:t>
      </w:r>
    </w:p>
    <w:p w14:paraId="168ED778" w14:textId="77777777" w:rsidR="007575DF" w:rsidRPr="00327DB7" w:rsidRDefault="007575DF" w:rsidP="007575DF">
      <w:pPr>
        <w:widowControl w:val="0"/>
        <w:autoSpaceDE w:val="0"/>
        <w:autoSpaceDN w:val="0"/>
        <w:ind w:left="426" w:right="693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Алгоритм и методы анализа кредитоспособности валютных заемщиков. Особенности кредитования и оценки кредитоспособности разных групп валютных заемщиков. Определение группы риска кредитного продукта. Формирование резервов по ссудам. Технологическая карта выдачи валютного кредита.</w:t>
      </w:r>
    </w:p>
    <w:p w14:paraId="00ECE174" w14:textId="77777777" w:rsidR="007575DF" w:rsidRPr="00327DB7" w:rsidRDefault="007575DF" w:rsidP="007575DF">
      <w:pPr>
        <w:widowControl w:val="0"/>
        <w:autoSpaceDE w:val="0"/>
        <w:autoSpaceDN w:val="0"/>
        <w:ind w:left="426" w:right="693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 Процентная ставка по банковским кредитам и факторы ее формирования.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Дифференцированность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условий банковского кредитования и цена кредита. </w:t>
      </w:r>
    </w:p>
    <w:p w14:paraId="1A91BDDD" w14:textId="77777777" w:rsidR="007575DF" w:rsidRPr="00327DB7" w:rsidRDefault="007575DF" w:rsidP="007575DF">
      <w:pPr>
        <w:widowControl w:val="0"/>
        <w:autoSpaceDE w:val="0"/>
        <w:autoSpaceDN w:val="0"/>
        <w:ind w:left="426" w:right="693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>Обеспечение возвратности валютных кредитов банка, виды и качество обеспечения. Договоры залога, поручительства, уступки права требования, их особенности и связь с кредитным договором. Банковские гарантии как инструмент обеспечения по валютным кредитам.</w:t>
      </w:r>
    </w:p>
    <w:p w14:paraId="642D8CE5" w14:textId="77777777" w:rsidR="007575DF" w:rsidRPr="00327DB7" w:rsidRDefault="007575DF" w:rsidP="007575DF">
      <w:pPr>
        <w:widowControl w:val="0"/>
        <w:autoSpaceDE w:val="0"/>
        <w:autoSpaceDN w:val="0"/>
        <w:ind w:left="426"/>
        <w:rPr>
          <w:rFonts w:eastAsia="Times New Roman"/>
          <w:b/>
          <w:kern w:val="0"/>
          <w14:ligatures w14:val="none"/>
        </w:rPr>
      </w:pPr>
    </w:p>
    <w:p w14:paraId="428308B7" w14:textId="77777777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/>
          <w:kern w:val="0"/>
          <w14:ligatures w14:val="none"/>
        </w:rPr>
        <w:t xml:space="preserve">Тема 6. Организация и проведение международных расчетов </w:t>
      </w:r>
    </w:p>
    <w:p w14:paraId="37F23CA2" w14:textId="77777777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Cs/>
          <w:kern w:val="0"/>
          <w14:ligatures w14:val="none"/>
        </w:rPr>
      </w:pPr>
      <w:bookmarkStart w:id="10" w:name="_Hlk119677892"/>
      <w:r w:rsidRPr="00327DB7">
        <w:rPr>
          <w:rFonts w:eastAsia="Times New Roman"/>
          <w:bCs/>
          <w:kern w:val="0"/>
          <w14:ligatures w14:val="none"/>
        </w:rPr>
        <w:t xml:space="preserve">Понятия «расчета» и «платежа», принципы безналичных расчетов. Классификация расчетно-платежных операций банка. </w:t>
      </w:r>
      <w:r w:rsidRPr="00327DB7">
        <w:rPr>
          <w:rFonts w:eastAsia="Times New Roman"/>
          <w:bCs/>
          <w:kern w:val="0"/>
          <w14:ligatures w14:val="none"/>
        </w:rPr>
        <w:lastRenderedPageBreak/>
        <w:t xml:space="preserve">Межбанковские и клиентские расчеты по различным международным операциям. Инструменты и техника международных расчетов по международным операциям клиентов банка. Основные формы международных расчетов. Банковский перевод и его использование при расчетах по международным операциям банков и их клиентов.  Международные расчеты по сделкам купли-продаже товаров, работ, услуг. Инкассовая форма международных расчетов: техника и документооборот. Чистое и документарное инкассо. Аккредитивная форма международных расчетов: особенности, техника и документооборот. Виды аккредитивов. </w:t>
      </w:r>
      <w:bookmarkStart w:id="11" w:name="_Hlk119668081"/>
      <w:r w:rsidRPr="00327DB7">
        <w:rPr>
          <w:rFonts w:eastAsia="Times New Roman"/>
          <w:bCs/>
          <w:kern w:val="0"/>
          <w14:ligatures w14:val="none"/>
        </w:rPr>
        <w:t xml:space="preserve">Банковское платежное обязательство и расчеты по открытому счету. </w:t>
      </w:r>
      <w:bookmarkEnd w:id="11"/>
      <w:r w:rsidRPr="00327DB7">
        <w:rPr>
          <w:rFonts w:eastAsia="Times New Roman"/>
          <w:bCs/>
          <w:kern w:val="0"/>
          <w14:ligatures w14:val="none"/>
        </w:rPr>
        <w:t>Виды платежных и расчетных документов. Товарораспорядительные документы по внешнеторговым операциям. Документооборот при разных формах международных расчетов. Критерии выбора клиентом формы международных расчетов и связанные с ней риски.</w:t>
      </w:r>
    </w:p>
    <w:bookmarkEnd w:id="10"/>
    <w:p w14:paraId="630CD8C2" w14:textId="5EE35241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Регулирование международных расчетов. Документы Международной торговой палаты (МТП): «Унифицированные правила и обычаи для документарных аккредитивов», «Унифицированные правила по инкассо» и др. Способы передачи межбанковских финансовых сообщений при проведении международных операций. Система </w:t>
      </w:r>
      <w:r w:rsidRPr="00327DB7">
        <w:rPr>
          <w:rFonts w:eastAsia="Times New Roman"/>
          <w:bCs/>
          <w:kern w:val="0"/>
          <w:lang w:val="en-US"/>
          <w14:ligatures w14:val="none"/>
        </w:rPr>
        <w:t>SWIFT</w:t>
      </w:r>
      <w:r w:rsidRPr="00327DB7">
        <w:rPr>
          <w:rFonts w:eastAsia="Times New Roman"/>
          <w:bCs/>
          <w:kern w:val="0"/>
          <w14:ligatures w14:val="none"/>
        </w:rPr>
        <w:t xml:space="preserve"> и ее роль в проведении международных расчетов. Последствия отключения от системы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 xml:space="preserve">SWIFT для банка. Осуществление международных расчетов в условиях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санкционных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ограничений.</w:t>
      </w:r>
      <w:r w:rsidR="00060E64" w:rsidRPr="00327DB7">
        <w:t xml:space="preserve"> </w:t>
      </w:r>
      <w:r w:rsidR="00060E64" w:rsidRPr="00327DB7">
        <w:rPr>
          <w:rFonts w:eastAsia="Times New Roman"/>
          <w:bCs/>
          <w:kern w:val="0"/>
          <w14:ligatures w14:val="none"/>
        </w:rPr>
        <w:t xml:space="preserve">Использование </w:t>
      </w:r>
      <w:proofErr w:type="spellStart"/>
      <w:r w:rsidR="00060E64" w:rsidRPr="00327DB7">
        <w:rPr>
          <w:rFonts w:eastAsia="Times New Roman"/>
          <w:bCs/>
          <w:kern w:val="0"/>
          <w14:ligatures w14:val="none"/>
        </w:rPr>
        <w:t>криптовалют</w:t>
      </w:r>
      <w:proofErr w:type="spellEnd"/>
      <w:r w:rsidR="00060E64" w:rsidRPr="00327DB7">
        <w:rPr>
          <w:rFonts w:eastAsia="Times New Roman"/>
          <w:bCs/>
          <w:kern w:val="0"/>
          <w14:ligatures w14:val="none"/>
        </w:rPr>
        <w:t xml:space="preserve"> в трансграничных платежах</w:t>
      </w:r>
      <w:r w:rsidR="00F1573D" w:rsidRPr="00327DB7">
        <w:rPr>
          <w:rFonts w:eastAsia="Times New Roman"/>
          <w:bCs/>
          <w:kern w:val="0"/>
          <w14:ligatures w14:val="none"/>
        </w:rPr>
        <w:t xml:space="preserve"> с участием банков</w:t>
      </w:r>
      <w:r w:rsidR="00060E64" w:rsidRPr="00327DB7">
        <w:rPr>
          <w:rFonts w:eastAsia="Times New Roman"/>
          <w:bCs/>
          <w:kern w:val="0"/>
          <w14:ligatures w14:val="none"/>
        </w:rPr>
        <w:t>.</w:t>
      </w:r>
      <w:r w:rsidR="00F1573D" w:rsidRPr="00327DB7">
        <w:rPr>
          <w:rFonts w:eastAsia="Times New Roman"/>
          <w:bCs/>
          <w:kern w:val="0"/>
          <w14:ligatures w14:val="none"/>
        </w:rPr>
        <w:t xml:space="preserve"> </w:t>
      </w:r>
    </w:p>
    <w:p w14:paraId="7EE4765F" w14:textId="77777777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/>
          <w:kern w:val="0"/>
          <w14:ligatures w14:val="none"/>
        </w:rPr>
      </w:pPr>
    </w:p>
    <w:p w14:paraId="1D9E09EF" w14:textId="77777777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/>
          <w:kern w:val="0"/>
          <w14:ligatures w14:val="none"/>
        </w:rPr>
      </w:pPr>
      <w:r w:rsidRPr="00327DB7">
        <w:rPr>
          <w:rFonts w:eastAsia="Times New Roman"/>
          <w:b/>
          <w:kern w:val="0"/>
          <w14:ligatures w14:val="none"/>
        </w:rPr>
        <w:t>Тема 7. Риски при проведении валютных операций, их оценка и методы управления</w:t>
      </w:r>
    </w:p>
    <w:p w14:paraId="52EFCD32" w14:textId="27418199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Cs/>
          <w:kern w:val="0"/>
          <w14:ligatures w14:val="none"/>
        </w:rPr>
      </w:pPr>
      <w:bookmarkStart w:id="12" w:name="_Hlk119678721"/>
      <w:r w:rsidRPr="00327DB7">
        <w:rPr>
          <w:rFonts w:eastAsia="Times New Roman"/>
          <w:bCs/>
          <w:kern w:val="0"/>
          <w14:ligatures w14:val="none"/>
        </w:rPr>
        <w:t xml:space="preserve">Понятие риска и виды финансовых рисков. </w:t>
      </w:r>
      <w:bookmarkEnd w:id="12"/>
      <w:r w:rsidRPr="00327DB7">
        <w:rPr>
          <w:rFonts w:eastAsia="Times New Roman"/>
          <w:bCs/>
          <w:kern w:val="0"/>
          <w14:ligatures w14:val="none"/>
        </w:rPr>
        <w:t>Существующие подходы к классификации финансовых рисков. Валютный риск в системе финансовых рисков. Виды валютных рисков. Валютные риски и риски по валютным операциям банка. Кредитные, операционные, фондовые</w:t>
      </w:r>
      <w:r w:rsidR="00340312">
        <w:rPr>
          <w:rFonts w:eastAsia="Times New Roman"/>
          <w:bCs/>
          <w:kern w:val="0"/>
          <w14:ligatures w14:val="none"/>
        </w:rPr>
        <w:t xml:space="preserve">, </w:t>
      </w:r>
      <w:proofErr w:type="spellStart"/>
      <w:r w:rsidR="00340312">
        <w:rPr>
          <w:rFonts w:eastAsia="Times New Roman"/>
          <w:bCs/>
          <w:kern w:val="0"/>
          <w14:ligatures w14:val="none"/>
        </w:rPr>
        <w:t>комплайенс</w:t>
      </w:r>
      <w:proofErr w:type="spellEnd"/>
      <w:r w:rsidR="00340312">
        <w:rPr>
          <w:rFonts w:eastAsia="Times New Roman"/>
          <w:bCs/>
          <w:kern w:val="0"/>
          <w14:ligatures w14:val="none"/>
        </w:rPr>
        <w:t xml:space="preserve">- </w:t>
      </w:r>
      <w:r w:rsidRPr="00327DB7">
        <w:rPr>
          <w:rFonts w:eastAsia="Times New Roman"/>
          <w:bCs/>
          <w:kern w:val="0"/>
          <w14:ligatures w14:val="none"/>
        </w:rPr>
        <w:t>риски по валютным операциям банка. Риски клиента при различных валютных операциях.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bCs/>
          <w:kern w:val="0"/>
          <w14:ligatures w14:val="none"/>
        </w:rPr>
        <w:t>Риски банка и заемщика по валютным кредитам и депозитам. Риски по срочным сделкам купи-продажи иностранной валюты. Риски при проведении международных расчетов по экспортно-импортным операциям.</w:t>
      </w:r>
    </w:p>
    <w:p w14:paraId="549FD9EB" w14:textId="77777777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 Методы оценки финансовых рисков: экономико-статистические, экспертные, аналоговые, сценарные и прочие.</w:t>
      </w:r>
      <w:r w:rsidRPr="00327DB7">
        <w:rPr>
          <w:rFonts w:eastAsia="Calibri"/>
          <w:kern w:val="0"/>
          <w14:ligatures w14:val="none"/>
        </w:rPr>
        <w:t xml:space="preserve"> Ч</w:t>
      </w:r>
      <w:r w:rsidRPr="00327DB7">
        <w:rPr>
          <w:rFonts w:eastAsia="Times New Roman"/>
          <w:bCs/>
          <w:kern w:val="0"/>
          <w14:ligatures w14:val="none"/>
        </w:rPr>
        <w:t>увствительность к риску (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exposure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to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risk</w:t>
      </w:r>
      <w:proofErr w:type="spellEnd"/>
      <w:r w:rsidRPr="00327DB7">
        <w:rPr>
          <w:rFonts w:eastAsia="Times New Roman"/>
          <w:bCs/>
          <w:kern w:val="0"/>
          <w14:ligatures w14:val="none"/>
        </w:rPr>
        <w:t>) при проведении различных валютных операций. Факторы, определяющие размер возможных убытков при реализации риска.</w:t>
      </w:r>
    </w:p>
    <w:p w14:paraId="1377F5A6" w14:textId="77777777" w:rsidR="007575DF" w:rsidRPr="00327DB7" w:rsidRDefault="007575DF" w:rsidP="007575DF">
      <w:pPr>
        <w:widowControl w:val="0"/>
        <w:autoSpaceDE w:val="0"/>
        <w:autoSpaceDN w:val="0"/>
        <w:ind w:left="426" w:right="686"/>
        <w:rPr>
          <w:rFonts w:eastAsia="Times New Roman"/>
          <w:bCs/>
          <w:kern w:val="0"/>
          <w14:ligatures w14:val="none"/>
        </w:rPr>
      </w:pPr>
      <w:r w:rsidRPr="00327DB7">
        <w:rPr>
          <w:rFonts w:eastAsia="Times New Roman"/>
          <w:bCs/>
          <w:kern w:val="0"/>
          <w14:ligatures w14:val="none"/>
        </w:rPr>
        <w:t xml:space="preserve">Управление рисками по валютным операциям: методы и инструменты. Валютные позиции банка, их связь с риском. Регулирование валютных позиций банка. Методы оценки и управления </w:t>
      </w:r>
      <w:r w:rsidRPr="00327DB7">
        <w:rPr>
          <w:rFonts w:eastAsia="Times New Roman"/>
          <w:bCs/>
          <w:kern w:val="0"/>
          <w14:ligatures w14:val="none"/>
        </w:rPr>
        <w:lastRenderedPageBreak/>
        <w:t xml:space="preserve">валютными рисками. </w:t>
      </w:r>
      <w:proofErr w:type="spellStart"/>
      <w:r w:rsidRPr="00327DB7">
        <w:rPr>
          <w:rFonts w:eastAsia="Times New Roman"/>
          <w:bCs/>
          <w:kern w:val="0"/>
          <w14:ligatures w14:val="none"/>
        </w:rPr>
        <w:t>Лимитирование</w:t>
      </w:r>
      <w:proofErr w:type="spellEnd"/>
      <w:r w:rsidRPr="00327DB7">
        <w:rPr>
          <w:rFonts w:eastAsia="Times New Roman"/>
          <w:bCs/>
          <w:kern w:val="0"/>
          <w14:ligatures w14:val="none"/>
        </w:rPr>
        <w:t xml:space="preserve"> как метод ограничения финансовых рисков по валютным операциям. Виды лимитов и управление ими.   Хеджирование валютных рисков. Виды, инструменты и принципы хеджирования валютных рисков. </w:t>
      </w:r>
    </w:p>
    <w:p w14:paraId="7C179CA5" w14:textId="77777777" w:rsidR="007575DF" w:rsidRPr="00327DB7" w:rsidRDefault="007575DF" w:rsidP="007575DF">
      <w:pPr>
        <w:ind w:left="720"/>
        <w:contextualSpacing/>
        <w:rPr>
          <w:rFonts w:eastAsia="Times New Roman"/>
          <w:b/>
          <w:bCs/>
          <w:kern w:val="0"/>
          <w:lang w:eastAsia="ru-RU"/>
          <w14:ligatures w14:val="none"/>
        </w:rPr>
      </w:pPr>
    </w:p>
    <w:p w14:paraId="30E160C0" w14:textId="77777777" w:rsidR="007575DF" w:rsidRPr="00327DB7" w:rsidRDefault="007575DF" w:rsidP="00D24978">
      <w:pPr>
        <w:ind w:left="720" w:right="569" w:hanging="578"/>
        <w:contextualSpacing/>
        <w:rPr>
          <w:rFonts w:eastAsia="Times New Roman"/>
          <w:b/>
          <w:bCs/>
          <w:kern w:val="0"/>
          <w:lang w:eastAsia="ru-RU"/>
          <w14:ligatures w14:val="none"/>
        </w:rPr>
      </w:pPr>
      <w:r w:rsidRPr="00327DB7">
        <w:rPr>
          <w:rFonts w:eastAsia="Times New Roman"/>
          <w:b/>
          <w:bCs/>
          <w:kern w:val="0"/>
          <w:lang w:eastAsia="ru-RU"/>
          <w14:ligatures w14:val="none"/>
        </w:rPr>
        <w:t>Тема 8.  Международные платежные системы</w:t>
      </w:r>
    </w:p>
    <w:p w14:paraId="51497480" w14:textId="6896E0FD" w:rsidR="007575DF" w:rsidRPr="00327DB7" w:rsidRDefault="007575DF" w:rsidP="00F1573D">
      <w:pPr>
        <w:ind w:right="569"/>
        <w:rPr>
          <w:rFonts w:eastAsia="Times New Roman"/>
          <w:kern w:val="0"/>
          <w:lang w:eastAsia="ru-RU"/>
          <w14:ligatures w14:val="none"/>
        </w:rPr>
      </w:pPr>
      <w:r w:rsidRPr="00327DB7">
        <w:rPr>
          <w:rFonts w:eastAsia="Times New Roman"/>
          <w:kern w:val="0"/>
          <w:lang w:eastAsia="ru-RU"/>
          <w14:ligatures w14:val="none"/>
        </w:rPr>
        <w:t>Понятие и классификация современных платежных систем.</w:t>
      </w:r>
      <w:r w:rsidRPr="00327DB7">
        <w:rPr>
          <w:rFonts w:eastAsia="Calibri"/>
          <w:kern w:val="0"/>
          <w14:ligatures w14:val="none"/>
        </w:rPr>
        <w:t xml:space="preserve"> </w:t>
      </w:r>
      <w:r w:rsidRPr="00327DB7">
        <w:rPr>
          <w:rFonts w:eastAsia="Times New Roman"/>
          <w:kern w:val="0"/>
          <w:lang w:eastAsia="ru-RU"/>
          <w14:ligatures w14:val="none"/>
        </w:rPr>
        <w:t xml:space="preserve">Платежные системы Центральных банков и частные платежные системы. Одноуровневые и двухуровневые платежные системы, их основные отличия. Оптовые и розничные платежные системы. Особенности межбанковских платежных систем. Глобально и национально системно значимые платежные системы. </w:t>
      </w:r>
      <w:r w:rsidRPr="00327DB7">
        <w:rPr>
          <w:rFonts w:eastAsia="Calibri"/>
          <w:kern w:val="0"/>
          <w14:ligatures w14:val="none"/>
        </w:rPr>
        <w:t xml:space="preserve">Особенности расчетов в различных платежных системах. Валовые, </w:t>
      </w:r>
      <w:proofErr w:type="spellStart"/>
      <w:r w:rsidRPr="00327DB7">
        <w:rPr>
          <w:rFonts w:eastAsia="Calibri"/>
          <w:kern w:val="0"/>
          <w14:ligatures w14:val="none"/>
        </w:rPr>
        <w:t>неттинговые</w:t>
      </w:r>
      <w:proofErr w:type="spellEnd"/>
      <w:r w:rsidRPr="00327DB7">
        <w:rPr>
          <w:rFonts w:eastAsia="Calibri"/>
          <w:kern w:val="0"/>
          <w14:ligatures w14:val="none"/>
        </w:rPr>
        <w:t xml:space="preserve"> и гибридные платежные системы, их достоинства и недостатки. Механизмы</w:t>
      </w:r>
      <w:r w:rsidRPr="00327DB7">
        <w:rPr>
          <w:rFonts w:eastAsia="Calibri"/>
          <w:kern w:val="0"/>
          <w:lang w:val="en-US"/>
          <w14:ligatures w14:val="none"/>
        </w:rPr>
        <w:t xml:space="preserve"> RTGS (real-time gross settlement) </w:t>
      </w:r>
      <w:r w:rsidRPr="00327DB7">
        <w:rPr>
          <w:rFonts w:eastAsia="Calibri"/>
          <w:kern w:val="0"/>
          <w14:ligatures w14:val="none"/>
        </w:rPr>
        <w:t>и</w:t>
      </w:r>
      <w:r w:rsidRPr="00327DB7">
        <w:rPr>
          <w:rFonts w:eastAsia="Calibri"/>
          <w:kern w:val="0"/>
          <w:lang w:val="en-US"/>
          <w14:ligatures w14:val="none"/>
        </w:rPr>
        <w:t xml:space="preserve"> DNS (deferred net settlement), </w:t>
      </w:r>
      <w:r w:rsidRPr="00327DB7">
        <w:rPr>
          <w:rFonts w:eastAsia="Calibri"/>
          <w:kern w:val="0"/>
          <w14:ligatures w14:val="none"/>
        </w:rPr>
        <w:t>их</w:t>
      </w:r>
      <w:r w:rsidRPr="00327DB7">
        <w:rPr>
          <w:rFonts w:eastAsia="Calibri"/>
          <w:kern w:val="0"/>
          <w:lang w:val="en-US"/>
          <w14:ligatures w14:val="none"/>
        </w:rPr>
        <w:t xml:space="preserve"> </w:t>
      </w:r>
      <w:r w:rsidRPr="00327DB7">
        <w:rPr>
          <w:rFonts w:eastAsia="Calibri"/>
          <w:kern w:val="0"/>
          <w14:ligatures w14:val="none"/>
        </w:rPr>
        <w:t>использование</w:t>
      </w:r>
      <w:r w:rsidRPr="00327DB7">
        <w:rPr>
          <w:rFonts w:eastAsia="Calibri"/>
          <w:kern w:val="0"/>
          <w:lang w:val="en-US"/>
          <w14:ligatures w14:val="none"/>
        </w:rPr>
        <w:t xml:space="preserve"> </w:t>
      </w:r>
      <w:r w:rsidRPr="00327DB7">
        <w:rPr>
          <w:rFonts w:eastAsia="Calibri"/>
          <w:kern w:val="0"/>
          <w14:ligatures w14:val="none"/>
        </w:rPr>
        <w:t>в</w:t>
      </w:r>
      <w:r w:rsidRPr="00327DB7">
        <w:rPr>
          <w:rFonts w:eastAsia="Calibri"/>
          <w:kern w:val="0"/>
          <w:lang w:val="en-US"/>
          <w14:ligatures w14:val="none"/>
        </w:rPr>
        <w:t xml:space="preserve"> </w:t>
      </w:r>
      <w:r w:rsidRPr="00327DB7">
        <w:rPr>
          <w:rFonts w:eastAsia="Calibri"/>
          <w:kern w:val="0"/>
          <w14:ligatures w14:val="none"/>
        </w:rPr>
        <w:t>платежных</w:t>
      </w:r>
      <w:r w:rsidRPr="00327DB7">
        <w:rPr>
          <w:rFonts w:eastAsia="Calibri"/>
          <w:kern w:val="0"/>
          <w:lang w:val="en-US"/>
          <w14:ligatures w14:val="none"/>
        </w:rPr>
        <w:t xml:space="preserve"> </w:t>
      </w:r>
      <w:r w:rsidRPr="00327DB7">
        <w:rPr>
          <w:rFonts w:eastAsia="Calibri"/>
          <w:kern w:val="0"/>
          <w14:ligatures w14:val="none"/>
        </w:rPr>
        <w:t>системах</w:t>
      </w:r>
      <w:r w:rsidRPr="00327DB7">
        <w:rPr>
          <w:rFonts w:eastAsia="Calibri"/>
          <w:kern w:val="0"/>
          <w:lang w:val="en-US"/>
          <w14:ligatures w14:val="none"/>
        </w:rPr>
        <w:t xml:space="preserve">. </w:t>
      </w:r>
      <w:r w:rsidRPr="00327DB7">
        <w:rPr>
          <w:rFonts w:eastAsia="Calibri"/>
          <w:kern w:val="0"/>
          <w14:ligatures w14:val="none"/>
        </w:rPr>
        <w:t>Системы национальных и трансграничных быстрых платежей.</w:t>
      </w:r>
      <w:r w:rsidR="00F1573D" w:rsidRPr="00327DB7">
        <w:rPr>
          <w:rFonts w:eastAsia="Calibri"/>
          <w:kern w:val="0"/>
          <w14:ligatures w14:val="none"/>
        </w:rPr>
        <w:t xml:space="preserve"> </w:t>
      </w:r>
    </w:p>
    <w:p w14:paraId="0A0728AC" w14:textId="18ED7464" w:rsidR="007575DF" w:rsidRPr="00327DB7" w:rsidRDefault="007575DF" w:rsidP="00F1573D">
      <w:pPr>
        <w:ind w:right="569" w:firstLine="567"/>
        <w:rPr>
          <w:rFonts w:eastAsia="Calibri"/>
          <w:kern w:val="0"/>
          <w14:ligatures w14:val="none"/>
        </w:rPr>
      </w:pPr>
      <w:r w:rsidRPr="00327DB7">
        <w:rPr>
          <w:rFonts w:eastAsia="Calibri"/>
          <w:kern w:val="0"/>
          <w:lang w:eastAsia="ru-RU"/>
          <w14:ligatures w14:val="none"/>
        </w:rPr>
        <w:t xml:space="preserve">Основные структурные элементы и принципы функционирования платежной системы. Институциональная </w:t>
      </w:r>
      <w:r w:rsidR="00F1573D" w:rsidRPr="00327DB7">
        <w:rPr>
          <w:rFonts w:eastAsia="Calibri"/>
          <w:kern w:val="0"/>
          <w:lang w:eastAsia="ru-RU"/>
          <w14:ligatures w14:val="none"/>
        </w:rPr>
        <w:t xml:space="preserve">и платформенная </w:t>
      </w:r>
      <w:r w:rsidRPr="00327DB7">
        <w:rPr>
          <w:rFonts w:eastAsia="Calibri"/>
          <w:kern w:val="0"/>
          <w:lang w:eastAsia="ru-RU"/>
          <w14:ligatures w14:val="none"/>
        </w:rPr>
        <w:t>структура платежных систем. Роль банков в платежных системах.</w:t>
      </w:r>
      <w:r w:rsidRPr="00327DB7">
        <w:rPr>
          <w:rFonts w:eastAsia="Calibri"/>
          <w:kern w:val="0"/>
          <w14:ligatures w14:val="none"/>
        </w:rPr>
        <w:t xml:space="preserve"> </w:t>
      </w:r>
    </w:p>
    <w:p w14:paraId="4FAFFD9D" w14:textId="77777777" w:rsidR="007575DF" w:rsidRPr="00327DB7" w:rsidRDefault="007575DF" w:rsidP="00F1573D">
      <w:pPr>
        <w:ind w:right="693"/>
        <w:rPr>
          <w:rFonts w:eastAsia="Times New Roman"/>
          <w:color w:val="000000"/>
          <w:kern w:val="0"/>
          <w:lang w:eastAsia="ru-RU"/>
          <w14:ligatures w14:val="none"/>
        </w:rPr>
      </w:pPr>
      <w:proofErr w:type="spellStart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>Мультвалютная</w:t>
      </w:r>
      <w:proofErr w:type="spellEnd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межбанковская платежная система </w:t>
      </w:r>
      <w:proofErr w:type="spellStart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>Continuous</w:t>
      </w:r>
      <w:proofErr w:type="spellEnd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</w:t>
      </w:r>
      <w:proofErr w:type="spellStart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>Linked</w:t>
      </w:r>
      <w:proofErr w:type="spellEnd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</w:t>
      </w:r>
      <w:proofErr w:type="spellStart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>Settlement</w:t>
      </w:r>
      <w:proofErr w:type="spellEnd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(CLS), ее роль на международном валютном рынке. Национальная система межбанковских расчетов Федеральной резервной системы США – </w:t>
      </w:r>
      <w:proofErr w:type="spellStart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>Fedwire</w:t>
      </w:r>
      <w:proofErr w:type="spellEnd"/>
      <w:r w:rsidRPr="00327DB7">
        <w:rPr>
          <w:rFonts w:eastAsia="Times New Roman"/>
          <w:color w:val="000000"/>
          <w:kern w:val="0"/>
          <w:lang w:eastAsia="ru-RU"/>
          <w14:ligatures w14:val="none"/>
        </w:rPr>
        <w:t>. Частная система межбанковских трансграничных расчетов в долларах США – CHIPS.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>HVPS – китайская платежная система валовых расчетов в режиме реального времени. BOJ-NET – японская система крупных переводов. CHAPS - система клиринговых расчётов в Великобритании.</w:t>
      </w:r>
    </w:p>
    <w:p w14:paraId="2DA1538B" w14:textId="77777777" w:rsidR="007575DF" w:rsidRPr="00327DB7" w:rsidRDefault="007575DF" w:rsidP="007575DF">
      <w:pPr>
        <w:ind w:right="693" w:firstLine="540"/>
        <w:rPr>
          <w:rFonts w:eastAsia="Times New Roman"/>
          <w:color w:val="000000"/>
          <w:kern w:val="0"/>
          <w:lang w:eastAsia="ru-RU"/>
          <w14:ligatures w14:val="none"/>
        </w:rPr>
      </w:pPr>
      <w:r w:rsidRPr="00327DB7">
        <w:rPr>
          <w:rFonts w:eastAsia="Times New Roman"/>
          <w:color w:val="000000"/>
          <w:kern w:val="0"/>
          <w:lang w:eastAsia="ru-RU"/>
          <w14:ligatures w14:val="none"/>
        </w:rPr>
        <w:t>Региональные платежные системы. Платежные системы в странах Европейского союза (</w:t>
      </w:r>
      <w:r w:rsidRPr="00327DB7">
        <w:rPr>
          <w:rFonts w:eastAsia="Times New Roman"/>
          <w:color w:val="000000"/>
          <w:kern w:val="0"/>
          <w:lang w:val="en-US" w:eastAsia="ru-RU"/>
          <w14:ligatures w14:val="none"/>
        </w:rPr>
        <w:t>TARGET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, EURO1, </w:t>
      </w:r>
      <w:r w:rsidRPr="00327DB7">
        <w:rPr>
          <w:rFonts w:eastAsia="Times New Roman"/>
          <w:color w:val="000000"/>
          <w:kern w:val="0"/>
          <w:lang w:val="en-US" w:eastAsia="ru-RU"/>
          <w14:ligatures w14:val="none"/>
        </w:rPr>
        <w:t>Single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</w:t>
      </w:r>
      <w:r w:rsidRPr="00327DB7">
        <w:rPr>
          <w:rFonts w:eastAsia="Times New Roman"/>
          <w:color w:val="000000"/>
          <w:kern w:val="0"/>
          <w:lang w:val="en-US" w:eastAsia="ru-RU"/>
          <w14:ligatures w14:val="none"/>
        </w:rPr>
        <w:t>Euro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</w:t>
      </w:r>
      <w:r w:rsidRPr="00327DB7">
        <w:rPr>
          <w:rFonts w:eastAsia="Times New Roman"/>
          <w:color w:val="000000"/>
          <w:kern w:val="0"/>
          <w:lang w:val="en-US" w:eastAsia="ru-RU"/>
          <w14:ligatures w14:val="none"/>
        </w:rPr>
        <w:t>Payments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</w:t>
      </w:r>
      <w:r w:rsidRPr="00327DB7">
        <w:rPr>
          <w:rFonts w:eastAsia="Times New Roman"/>
          <w:color w:val="000000"/>
          <w:kern w:val="0"/>
          <w:lang w:val="en-US" w:eastAsia="ru-RU"/>
          <w14:ligatures w14:val="none"/>
        </w:rPr>
        <w:t>Area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 -</w:t>
      </w:r>
      <w:r w:rsidRPr="00327DB7">
        <w:rPr>
          <w:rFonts w:eastAsia="Times New Roman"/>
          <w:color w:val="000000"/>
          <w:kern w:val="0"/>
          <w:lang w:val="en-US" w:eastAsia="ru-RU"/>
          <w14:ligatures w14:val="none"/>
        </w:rPr>
        <w:t>SEPA</w:t>
      </w:r>
      <w:r w:rsidRPr="00327DB7">
        <w:rPr>
          <w:rFonts w:eastAsia="Times New Roman"/>
          <w:color w:val="000000"/>
          <w:kern w:val="0"/>
          <w:lang w:eastAsia="ru-RU"/>
          <w14:ligatures w14:val="none"/>
        </w:rPr>
        <w:t xml:space="preserve">). </w:t>
      </w:r>
    </w:p>
    <w:p w14:paraId="210EB75E" w14:textId="77777777" w:rsidR="007575DF" w:rsidRPr="00327DB7" w:rsidRDefault="007575DF" w:rsidP="007575DF">
      <w:pPr>
        <w:ind w:right="693" w:firstLine="540"/>
        <w:rPr>
          <w:rFonts w:eastAsia="Calibri"/>
          <w:kern w:val="0"/>
          <w14:ligatures w14:val="none"/>
        </w:rPr>
      </w:pPr>
      <w:r w:rsidRPr="00327DB7">
        <w:rPr>
          <w:rFonts w:eastAsia="Calibri"/>
          <w:kern w:val="0"/>
          <w14:ligatures w14:val="none"/>
        </w:rPr>
        <w:t>Международный опыт интеграции платежных систем. Методы оценки эффективности и устойчивости платежных систем. Классификация рисков платежных систем: риск нехватки ликвидности, кредитный риск, правовой риск, операционный риск, системный риск. Методы снижения операционного и системного рисков в международных платежных системах.</w:t>
      </w:r>
    </w:p>
    <w:p w14:paraId="2BBABC60" w14:textId="2E88B9E1" w:rsidR="00F1573D" w:rsidRPr="00327DB7" w:rsidRDefault="00F1573D" w:rsidP="007575DF">
      <w:pPr>
        <w:ind w:right="693" w:firstLine="540"/>
        <w:rPr>
          <w:rFonts w:eastAsia="Calibri"/>
          <w:kern w:val="0"/>
          <w14:ligatures w14:val="none"/>
        </w:rPr>
      </w:pPr>
      <w:proofErr w:type="spellStart"/>
      <w:r w:rsidRPr="00327DB7">
        <w:rPr>
          <w:rFonts w:eastAsia="Calibri"/>
          <w:kern w:val="0"/>
          <w14:ligatures w14:val="none"/>
        </w:rPr>
        <w:t>Цифровизация</w:t>
      </w:r>
      <w:proofErr w:type="spellEnd"/>
      <w:r w:rsidRPr="00327DB7">
        <w:rPr>
          <w:rFonts w:eastAsia="Calibri"/>
          <w:kern w:val="0"/>
          <w14:ligatures w14:val="none"/>
        </w:rPr>
        <w:t xml:space="preserve"> платежных систем. Платформы цифровых валют центральных банков (ЦВЦБ). </w:t>
      </w:r>
      <w:r w:rsidR="0064543B" w:rsidRPr="00327DB7">
        <w:rPr>
          <w:rFonts w:eastAsia="Calibri"/>
          <w:kern w:val="0"/>
          <w14:ligatures w14:val="none"/>
        </w:rPr>
        <w:t>Расчеты с использованием цифрового рубля Банка России.</w:t>
      </w:r>
    </w:p>
    <w:p w14:paraId="52DBA19C" w14:textId="77777777" w:rsidR="00F1573D" w:rsidRPr="00327DB7" w:rsidRDefault="00F1573D" w:rsidP="007575DF">
      <w:pPr>
        <w:ind w:right="693" w:firstLine="540"/>
        <w:rPr>
          <w:rFonts w:eastAsia="Times New Roman"/>
          <w:kern w:val="0"/>
          <w:lang w:eastAsia="ru-RU"/>
          <w14:ligatures w14:val="none"/>
        </w:rPr>
      </w:pPr>
    </w:p>
    <w:p w14:paraId="491F1722" w14:textId="77777777" w:rsidR="007575DF" w:rsidRPr="00327DB7" w:rsidRDefault="007575DF" w:rsidP="007575DF">
      <w:pPr>
        <w:spacing w:after="160" w:line="254" w:lineRule="auto"/>
        <w:ind w:left="142" w:right="693" w:firstLine="0"/>
        <w:contextualSpacing/>
        <w:rPr>
          <w:rFonts w:eastAsia="Times New Roman"/>
          <w:b/>
          <w:bCs/>
          <w:kern w:val="0"/>
          <w:lang w:eastAsia="ru-RU"/>
          <w14:ligatures w14:val="none"/>
        </w:rPr>
      </w:pPr>
      <w:r w:rsidRPr="00327DB7">
        <w:rPr>
          <w:rFonts w:eastAsia="Times New Roman"/>
          <w:b/>
          <w:bCs/>
          <w:kern w:val="0"/>
          <w:lang w:eastAsia="ru-RU"/>
          <w14:ligatures w14:val="none"/>
        </w:rPr>
        <w:t>Тема 9. Карточные платежные системы и операции с международными банковскими платежными картами</w:t>
      </w:r>
    </w:p>
    <w:p w14:paraId="48C7452C" w14:textId="3BAA6D7A" w:rsidR="007575DF" w:rsidRPr="00327DB7" w:rsidRDefault="007575DF" w:rsidP="007575DF">
      <w:pPr>
        <w:spacing w:after="160" w:line="254" w:lineRule="auto"/>
        <w:ind w:left="142" w:right="693"/>
        <w:contextualSpacing/>
        <w:rPr>
          <w:rFonts w:eastAsia="Times New Roman"/>
          <w:kern w:val="0"/>
          <w:lang w:eastAsia="ru-RU"/>
          <w14:ligatures w14:val="none"/>
        </w:rPr>
      </w:pPr>
      <w:r w:rsidRPr="00327DB7">
        <w:rPr>
          <w:rFonts w:eastAsia="Times New Roman"/>
          <w:kern w:val="0"/>
          <w:lang w:eastAsia="ru-RU"/>
          <w14:ligatures w14:val="none"/>
        </w:rPr>
        <w:t>Банковские платежные карты как инструмент розничных безналичных валютных расчетов. Платежная карточная система, понятие, виды, элементы,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kern w:val="0"/>
          <w:lang w:eastAsia="ru-RU"/>
          <w14:ligatures w14:val="none"/>
        </w:rPr>
        <w:t xml:space="preserve">ее характеристика и место в </w:t>
      </w:r>
      <w:r w:rsidR="003E0BD7">
        <w:rPr>
          <w:rFonts w:eastAsia="Times New Roman"/>
          <w:kern w:val="0"/>
          <w:lang w:eastAsia="ru-RU"/>
          <w14:ligatures w14:val="none"/>
        </w:rPr>
        <w:t xml:space="preserve">классификации платежных </w:t>
      </w:r>
      <w:r w:rsidR="003E0BD7">
        <w:rPr>
          <w:rFonts w:eastAsia="Times New Roman"/>
          <w:kern w:val="0"/>
          <w:lang w:eastAsia="ru-RU"/>
          <w14:ligatures w14:val="none"/>
        </w:rPr>
        <w:lastRenderedPageBreak/>
        <w:t>систем.</w:t>
      </w:r>
      <w:r w:rsidRPr="00327DB7">
        <w:rPr>
          <w:rFonts w:eastAsia="Times New Roman"/>
          <w:kern w:val="0"/>
          <w:lang w:eastAsia="ru-RU"/>
          <w14:ligatures w14:val="none"/>
        </w:rPr>
        <w:t xml:space="preserve"> Международные и национальные платежные системы на основе банковских платежных карт (</w:t>
      </w:r>
      <w:proofErr w:type="spellStart"/>
      <w:r w:rsidRPr="00327DB7">
        <w:rPr>
          <w:rFonts w:eastAsia="Times New Roman"/>
          <w:kern w:val="0"/>
          <w:lang w:eastAsia="ru-RU"/>
          <w14:ligatures w14:val="none"/>
        </w:rPr>
        <w:t>Visa</w:t>
      </w:r>
      <w:proofErr w:type="spellEnd"/>
      <w:r w:rsidRPr="00327DB7">
        <w:rPr>
          <w:rFonts w:eastAsia="Times New Roman"/>
          <w:kern w:val="0"/>
          <w:lang w:eastAsia="ru-RU"/>
          <w14:ligatures w14:val="none"/>
        </w:rPr>
        <w:t xml:space="preserve">, </w:t>
      </w:r>
      <w:proofErr w:type="spellStart"/>
      <w:r w:rsidRPr="00327DB7">
        <w:rPr>
          <w:rFonts w:eastAsia="Times New Roman"/>
          <w:kern w:val="0"/>
          <w:lang w:eastAsia="ru-RU"/>
          <w14:ligatures w14:val="none"/>
        </w:rPr>
        <w:t>MasterCard</w:t>
      </w:r>
      <w:proofErr w:type="spellEnd"/>
      <w:r w:rsidRPr="00327DB7">
        <w:rPr>
          <w:rFonts w:eastAsia="Times New Roman"/>
          <w:kern w:val="0"/>
          <w:lang w:eastAsia="ru-RU"/>
          <w14:ligatures w14:val="none"/>
        </w:rPr>
        <w:t xml:space="preserve">, </w:t>
      </w:r>
      <w:proofErr w:type="spellStart"/>
      <w:r w:rsidRPr="00327DB7">
        <w:rPr>
          <w:rFonts w:eastAsia="Times New Roman"/>
          <w:kern w:val="0"/>
          <w:lang w:eastAsia="ru-RU"/>
          <w14:ligatures w14:val="none"/>
        </w:rPr>
        <w:t>UnionPay</w:t>
      </w:r>
      <w:proofErr w:type="spellEnd"/>
      <w:r w:rsidRPr="00327DB7">
        <w:rPr>
          <w:rFonts w:eastAsia="Times New Roman"/>
          <w:kern w:val="0"/>
          <w:lang w:eastAsia="ru-RU"/>
          <w14:ligatures w14:val="none"/>
        </w:rPr>
        <w:t>, Мир и другие). Роль банков в карточной платежной системе. Инфраструктура приема и обслуживания банковских карт.</w:t>
      </w:r>
      <w:r w:rsidRPr="00327DB7">
        <w:rPr>
          <w:rFonts w:eastAsia="Calibri"/>
          <w:kern w:val="0"/>
          <w14:ligatures w14:val="none"/>
        </w:rPr>
        <w:t xml:space="preserve"> Эмитенты, </w:t>
      </w:r>
      <w:proofErr w:type="spellStart"/>
      <w:r w:rsidRPr="00327DB7">
        <w:rPr>
          <w:rFonts w:eastAsia="Calibri"/>
          <w:kern w:val="0"/>
          <w14:ligatures w14:val="none"/>
        </w:rPr>
        <w:t>эквайреры</w:t>
      </w:r>
      <w:proofErr w:type="spellEnd"/>
      <w:r w:rsidRPr="00327DB7">
        <w:rPr>
          <w:rFonts w:eastAsia="Calibri"/>
          <w:kern w:val="0"/>
          <w14:ligatures w14:val="none"/>
        </w:rPr>
        <w:t>, процессинговые и расчетные центры. Банкоматы и POS – терминалы.</w:t>
      </w:r>
      <w:r w:rsidRPr="00327DB7">
        <w:rPr>
          <w:rFonts w:ascii="Calibri" w:eastAsia="Calibri" w:hAnsi="Calibri"/>
          <w:kern w:val="0"/>
          <w14:ligatures w14:val="none"/>
        </w:rPr>
        <w:t xml:space="preserve"> </w:t>
      </w:r>
      <w:r w:rsidRPr="00327DB7">
        <w:rPr>
          <w:rFonts w:eastAsia="Times New Roman"/>
          <w:kern w:val="0"/>
          <w:lang w:eastAsia="ru-RU"/>
          <w14:ligatures w14:val="none"/>
        </w:rPr>
        <w:t>Виды карточных программ. Депозитные, кредитные, расчетно-</w:t>
      </w:r>
      <w:r w:rsidR="000747F6" w:rsidRPr="00327DB7">
        <w:rPr>
          <w:rFonts w:eastAsia="Times New Roman"/>
          <w:kern w:val="0"/>
          <w:lang w:eastAsia="ru-RU"/>
          <w14:ligatures w14:val="none"/>
        </w:rPr>
        <w:t>платёжные</w:t>
      </w:r>
      <w:r w:rsidRPr="00327DB7">
        <w:rPr>
          <w:rFonts w:eastAsia="Times New Roman"/>
          <w:kern w:val="0"/>
          <w:lang w:eastAsia="ru-RU"/>
          <w14:ligatures w14:val="none"/>
        </w:rPr>
        <w:t>, конверсионные, кассовые операции по банковским картам. Схема валютных расчетов с использованием международных и национальных банковских платежных карт. Конвертация валют при использовании банковских платежных карт.</w:t>
      </w:r>
    </w:p>
    <w:p w14:paraId="1FB59050" w14:textId="77777777" w:rsidR="007575DF" w:rsidRPr="007575DF" w:rsidRDefault="007575DF" w:rsidP="007575DF">
      <w:pPr>
        <w:spacing w:after="160" w:line="254" w:lineRule="auto"/>
        <w:ind w:left="142" w:right="693"/>
        <w:contextualSpacing/>
        <w:rPr>
          <w:rFonts w:eastAsia="Times New Roman"/>
          <w:kern w:val="0"/>
          <w:sz w:val="24"/>
          <w:szCs w:val="24"/>
          <w:lang w:eastAsia="ru-RU"/>
          <w14:ligatures w14:val="none"/>
        </w:rPr>
      </w:pPr>
    </w:p>
    <w:p w14:paraId="5ACDE54B" w14:textId="22A72DB5" w:rsidR="007575DF" w:rsidRPr="007575DF" w:rsidRDefault="007575DF" w:rsidP="007575DF">
      <w:pPr>
        <w:spacing w:after="160" w:line="254" w:lineRule="auto"/>
        <w:ind w:left="-142" w:right="693" w:firstLine="0"/>
        <w:contextualSpacing/>
        <w:rPr>
          <w:rFonts w:eastAsia="Times New Roman"/>
          <w:b/>
          <w:bCs/>
          <w:kern w:val="0"/>
          <w14:ligatures w14:val="none"/>
        </w:rPr>
      </w:pPr>
      <w:r w:rsidRPr="007575DF">
        <w:rPr>
          <w:rFonts w:eastAsia="Times New Roman"/>
          <w:kern w:val="0"/>
          <w:lang w:eastAsia="ru-RU"/>
          <w14:ligatures w14:val="none"/>
        </w:rPr>
        <w:t xml:space="preserve"> </w:t>
      </w:r>
      <w:bookmarkStart w:id="13" w:name="_bookmark6"/>
      <w:bookmarkEnd w:id="9"/>
      <w:bookmarkEnd w:id="13"/>
      <w:r w:rsidR="00D24978">
        <w:rPr>
          <w:rFonts w:eastAsia="Times New Roman"/>
          <w:kern w:val="0"/>
          <w:lang w:eastAsia="ru-RU"/>
          <w14:ligatures w14:val="none"/>
        </w:rPr>
        <w:t xml:space="preserve">5.2. </w:t>
      </w:r>
      <w:r w:rsidRPr="007575DF">
        <w:rPr>
          <w:rFonts w:eastAsia="Times New Roman"/>
          <w:b/>
          <w:bCs/>
          <w:kern w:val="0"/>
          <w14:ligatures w14:val="none"/>
        </w:rPr>
        <w:t>Учебно-тематический</w:t>
      </w:r>
      <w:r w:rsidRPr="007575DF">
        <w:rPr>
          <w:rFonts w:eastAsia="Times New Roman"/>
          <w:b/>
          <w:bCs/>
          <w:spacing w:val="-7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план</w:t>
      </w:r>
    </w:p>
    <w:p w14:paraId="27E25580" w14:textId="2286F440" w:rsidR="007575DF" w:rsidRPr="00D24978" w:rsidRDefault="00D24978" w:rsidP="000A7D8D">
      <w:pPr>
        <w:widowControl w:val="0"/>
        <w:tabs>
          <w:tab w:val="left" w:pos="10575"/>
        </w:tabs>
        <w:autoSpaceDE w:val="0"/>
        <w:autoSpaceDN w:val="0"/>
        <w:spacing w:before="74" w:after="120" w:line="242" w:lineRule="auto"/>
        <w:ind w:left="8496" w:firstLine="0"/>
        <w:rPr>
          <w:rFonts w:eastAsia="Times New Roman"/>
          <w:kern w:val="0"/>
          <w:sz w:val="24"/>
          <w:szCs w:val="24"/>
          <w14:ligatures w14:val="none"/>
        </w:rPr>
      </w:pPr>
      <w:r w:rsidRPr="00D24978">
        <w:rPr>
          <w:rFonts w:eastAsia="Times New Roman"/>
          <w:kern w:val="0"/>
          <w:sz w:val="24"/>
          <w:szCs w:val="24"/>
          <w14:ligatures w14:val="none"/>
        </w:rPr>
        <w:t>Таблица 3</w:t>
      </w:r>
    </w:p>
    <w:tbl>
      <w:tblPr>
        <w:tblStyle w:val="TableNormal"/>
        <w:tblW w:w="10656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2713"/>
        <w:gridCol w:w="851"/>
        <w:gridCol w:w="850"/>
        <w:gridCol w:w="851"/>
        <w:gridCol w:w="1417"/>
        <w:gridCol w:w="993"/>
        <w:gridCol w:w="2252"/>
      </w:tblGrid>
      <w:tr w:rsidR="007575DF" w:rsidRPr="007575DF" w14:paraId="2B3DA1A0" w14:textId="77777777" w:rsidTr="003813BC">
        <w:trPr>
          <w:trHeight w:val="614"/>
        </w:trPr>
        <w:tc>
          <w:tcPr>
            <w:tcW w:w="729" w:type="dxa"/>
            <w:vMerge w:val="restart"/>
          </w:tcPr>
          <w:p w14:paraId="30F6CE84" w14:textId="77777777" w:rsidR="007575DF" w:rsidRPr="00D24978" w:rsidRDefault="007575DF" w:rsidP="00D033C6">
            <w:pPr>
              <w:ind w:left="144" w:right="37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№</w:t>
            </w:r>
            <w:r w:rsidRPr="00D24978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п/п</w:t>
            </w:r>
          </w:p>
        </w:tc>
        <w:tc>
          <w:tcPr>
            <w:tcW w:w="2713" w:type="dxa"/>
            <w:vMerge w:val="restart"/>
          </w:tcPr>
          <w:p w14:paraId="075D6E94" w14:textId="0AB2D03E" w:rsidR="007575DF" w:rsidRPr="00D24978" w:rsidRDefault="007575DF" w:rsidP="007575DF">
            <w:pPr>
              <w:ind w:left="426" w:right="27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Наименование темы</w:t>
            </w:r>
            <w:r w:rsidR="00D033C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(раздела)</w:t>
            </w:r>
            <w:r w:rsidRPr="00D24978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дисциплины</w:t>
            </w:r>
          </w:p>
        </w:tc>
        <w:tc>
          <w:tcPr>
            <w:tcW w:w="4962" w:type="dxa"/>
            <w:gridSpan w:val="5"/>
          </w:tcPr>
          <w:p w14:paraId="2667E854" w14:textId="77777777" w:rsidR="007575DF" w:rsidRPr="00D24978" w:rsidRDefault="007575DF" w:rsidP="007575DF">
            <w:pPr>
              <w:spacing w:line="251" w:lineRule="exact"/>
              <w:ind w:left="42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Трудоемкость</w:t>
            </w:r>
            <w:r w:rsidRPr="00D24978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в</w:t>
            </w:r>
            <w:r w:rsidRPr="00D24978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часах</w:t>
            </w:r>
          </w:p>
        </w:tc>
        <w:tc>
          <w:tcPr>
            <w:tcW w:w="2252" w:type="dxa"/>
            <w:vMerge w:val="restart"/>
          </w:tcPr>
          <w:p w14:paraId="7B4899B5" w14:textId="77777777" w:rsidR="007575DF" w:rsidRPr="00D24978" w:rsidRDefault="007575DF" w:rsidP="007575DF">
            <w:pPr>
              <w:tabs>
                <w:tab w:val="left" w:pos="615"/>
              </w:tabs>
              <w:ind w:left="426" w:right="138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Формы</w:t>
            </w:r>
            <w:r w:rsidRPr="00D24978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текущего</w:t>
            </w:r>
            <w:r w:rsidRPr="00D24978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контроля</w:t>
            </w:r>
            <w:r w:rsidRPr="00D24978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успеваемости</w:t>
            </w:r>
          </w:p>
        </w:tc>
      </w:tr>
      <w:tr w:rsidR="007575DF" w:rsidRPr="007575DF" w14:paraId="1CD898C1" w14:textId="77777777" w:rsidTr="003813BC">
        <w:trPr>
          <w:trHeight w:val="505"/>
        </w:trPr>
        <w:tc>
          <w:tcPr>
            <w:tcW w:w="729" w:type="dxa"/>
            <w:vMerge/>
            <w:tcBorders>
              <w:top w:val="nil"/>
            </w:tcBorders>
          </w:tcPr>
          <w:p w14:paraId="766E4E1D" w14:textId="77777777" w:rsidR="007575DF" w:rsidRPr="00D24978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00B7AA52" w14:textId="77777777" w:rsidR="007575DF" w:rsidRPr="00D24978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51" w:type="dxa"/>
            <w:vMerge w:val="restart"/>
          </w:tcPr>
          <w:p w14:paraId="210DC1F7" w14:textId="77777777" w:rsidR="007575DF" w:rsidRPr="007575DF" w:rsidRDefault="007575DF" w:rsidP="007575DF">
            <w:pPr>
              <w:spacing w:line="251" w:lineRule="exact"/>
              <w:ind w:left="98"/>
              <w:rPr>
                <w:rFonts w:ascii="Times New Roman" w:eastAsia="Times New Roman" w:hAnsi="Times New Roman" w:cs="Times New Roman"/>
                <w:b/>
              </w:rPr>
            </w:pPr>
            <w:r w:rsidRPr="00D24978">
              <w:rPr>
                <w:rFonts w:ascii="Times New Roman" w:eastAsia="Times New Roman" w:hAnsi="Times New Roman" w:cs="Times New Roman"/>
                <w:b/>
                <w:lang w:val="ru-RU"/>
              </w:rPr>
              <w:t>Все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</w:rPr>
              <w:t>го</w:t>
            </w:r>
            <w:proofErr w:type="spellEnd"/>
          </w:p>
        </w:tc>
        <w:tc>
          <w:tcPr>
            <w:tcW w:w="3118" w:type="dxa"/>
            <w:gridSpan w:val="3"/>
          </w:tcPr>
          <w:p w14:paraId="27D6E0B9" w14:textId="77777777" w:rsidR="007575DF" w:rsidRPr="007575DF" w:rsidRDefault="007575DF" w:rsidP="007575DF">
            <w:pPr>
              <w:spacing w:line="251" w:lineRule="exact"/>
              <w:ind w:left="4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993" w:type="dxa"/>
            <w:vMerge w:val="restart"/>
          </w:tcPr>
          <w:p w14:paraId="7977DCD4" w14:textId="77777777" w:rsidR="007575DF" w:rsidRPr="007575DF" w:rsidRDefault="007575DF" w:rsidP="007575DF">
            <w:pPr>
              <w:ind w:right="-1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/>
              </w:rPr>
              <w:t>Самосто-ятельная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52" w:type="dxa"/>
            <w:vMerge/>
            <w:tcBorders>
              <w:top w:val="nil"/>
            </w:tcBorders>
          </w:tcPr>
          <w:p w14:paraId="065F9B61" w14:textId="77777777" w:rsidR="007575DF" w:rsidRPr="007575DF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7575DF" w:rsidRPr="007575DF" w14:paraId="3F513B38" w14:textId="77777777" w:rsidTr="003813BC">
        <w:trPr>
          <w:trHeight w:val="628"/>
        </w:trPr>
        <w:tc>
          <w:tcPr>
            <w:tcW w:w="729" w:type="dxa"/>
            <w:vMerge/>
            <w:tcBorders>
              <w:top w:val="nil"/>
            </w:tcBorders>
          </w:tcPr>
          <w:p w14:paraId="3C68E6A6" w14:textId="77777777" w:rsidR="007575DF" w:rsidRPr="007575DF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713" w:type="dxa"/>
            <w:vMerge/>
            <w:tcBorders>
              <w:top w:val="nil"/>
            </w:tcBorders>
          </w:tcPr>
          <w:p w14:paraId="1F655389" w14:textId="77777777" w:rsidR="007575DF" w:rsidRPr="007575DF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14:paraId="0D427176" w14:textId="77777777" w:rsidR="007575DF" w:rsidRPr="007575DF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0" w:type="dxa"/>
          </w:tcPr>
          <w:p w14:paraId="4907624E" w14:textId="77777777" w:rsidR="007575DF" w:rsidRPr="00D57777" w:rsidRDefault="007575DF" w:rsidP="007575DF">
            <w:pPr>
              <w:spacing w:before="1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57777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</w:t>
            </w:r>
            <w:proofErr w:type="spellEnd"/>
          </w:p>
        </w:tc>
        <w:tc>
          <w:tcPr>
            <w:tcW w:w="851" w:type="dxa"/>
          </w:tcPr>
          <w:p w14:paraId="3B532B25" w14:textId="77777777" w:rsidR="007575DF" w:rsidRPr="00D57777" w:rsidRDefault="007575DF" w:rsidP="007575DF">
            <w:pPr>
              <w:spacing w:before="1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57777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Лекции</w:t>
            </w:r>
            <w:proofErr w:type="spellEnd"/>
          </w:p>
        </w:tc>
        <w:tc>
          <w:tcPr>
            <w:tcW w:w="1417" w:type="dxa"/>
          </w:tcPr>
          <w:p w14:paraId="00AAF7FF" w14:textId="77777777" w:rsidR="007575DF" w:rsidRPr="00D57777" w:rsidRDefault="007575DF" w:rsidP="007575DF">
            <w:pPr>
              <w:spacing w:before="1"/>
              <w:ind w:right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57777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</w:t>
            </w:r>
            <w:proofErr w:type="spellEnd"/>
            <w:r w:rsidRPr="00D57777">
              <w:rPr>
                <w:rFonts w:ascii="Times New Roman" w:eastAsia="Times New Roman" w:hAnsi="Times New Roman" w:cs="Times New Roman"/>
                <w:spacing w:val="-38"/>
                <w:sz w:val="20"/>
                <w:szCs w:val="20"/>
              </w:rPr>
              <w:t xml:space="preserve">   </w:t>
            </w:r>
            <w:r w:rsidRPr="00D5777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 </w:t>
            </w:r>
            <w:proofErr w:type="spellStart"/>
            <w:r w:rsidRPr="00D5777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семинарские</w:t>
            </w:r>
            <w:proofErr w:type="spellEnd"/>
            <w:r w:rsidRPr="00D57777">
              <w:rPr>
                <w:rFonts w:ascii="Times New Roman" w:eastAsia="Times New Roman" w:hAnsi="Times New Roman" w:cs="Times New Roman"/>
                <w:spacing w:val="-37"/>
                <w:sz w:val="20"/>
                <w:szCs w:val="20"/>
              </w:rPr>
              <w:t xml:space="preserve"> </w:t>
            </w:r>
            <w:proofErr w:type="spellStart"/>
            <w:r w:rsidRPr="00D57777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993" w:type="dxa"/>
            <w:vMerge/>
            <w:tcBorders>
              <w:top w:val="nil"/>
            </w:tcBorders>
          </w:tcPr>
          <w:p w14:paraId="39F8A50A" w14:textId="77777777" w:rsidR="007575DF" w:rsidRPr="007575DF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</w:tcPr>
          <w:p w14:paraId="12E03B57" w14:textId="77777777" w:rsidR="007575DF" w:rsidRPr="007575DF" w:rsidRDefault="007575DF" w:rsidP="007575DF">
            <w:pPr>
              <w:ind w:left="426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F4039" w:rsidRPr="007575DF" w14:paraId="7FC289B0" w14:textId="77777777" w:rsidTr="003813BC">
        <w:trPr>
          <w:trHeight w:val="849"/>
        </w:trPr>
        <w:tc>
          <w:tcPr>
            <w:tcW w:w="729" w:type="dxa"/>
            <w:vAlign w:val="center"/>
          </w:tcPr>
          <w:p w14:paraId="2A59992E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bookmarkStart w:id="14" w:name="_Hlk119586908"/>
            <w:r w:rsidRPr="007575D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13" w:type="dxa"/>
            <w:vAlign w:val="center"/>
          </w:tcPr>
          <w:p w14:paraId="4A563847" w14:textId="77777777" w:rsidR="00EF4039" w:rsidRPr="007575DF" w:rsidRDefault="00EF4039" w:rsidP="00EF4039">
            <w:pPr>
              <w:ind w:left="120" w:right="30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</w:t>
            </w:r>
          </w:p>
        </w:tc>
        <w:tc>
          <w:tcPr>
            <w:tcW w:w="851" w:type="dxa"/>
            <w:vAlign w:val="center"/>
          </w:tcPr>
          <w:p w14:paraId="68B9C8F8" w14:textId="1F476C08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3A5FAF61" w14:textId="120833D8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03D7FB8D" w14:textId="5FB99D24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0FDA0580" w14:textId="6ECE4657" w:rsidR="00EF4039" w:rsidRPr="00922D0B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2D0B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993" w:type="dxa"/>
            <w:vAlign w:val="center"/>
          </w:tcPr>
          <w:p w14:paraId="3A11B899" w14:textId="7A6D76C1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54E388CB" w14:textId="77777777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</w:t>
            </w:r>
          </w:p>
          <w:p w14:paraId="3803AAF7" w14:textId="77777777" w:rsidR="00EF4039" w:rsidRPr="007575DF" w:rsidRDefault="00EF4039" w:rsidP="00EF4039">
            <w:pPr>
              <w:ind w:left="108" w:right="4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F4039" w:rsidRPr="007575DF" w14:paraId="5CFA13FA" w14:textId="77777777" w:rsidTr="003813BC">
        <w:trPr>
          <w:trHeight w:val="846"/>
        </w:trPr>
        <w:tc>
          <w:tcPr>
            <w:tcW w:w="729" w:type="dxa"/>
            <w:vAlign w:val="center"/>
          </w:tcPr>
          <w:p w14:paraId="65291B79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13" w:type="dxa"/>
            <w:vAlign w:val="center"/>
          </w:tcPr>
          <w:p w14:paraId="750FD894" w14:textId="77777777" w:rsidR="00EF4039" w:rsidRPr="007575DF" w:rsidRDefault="00EF4039" w:rsidP="00EF4039">
            <w:pPr>
              <w:ind w:left="120" w:right="32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Организационно-технические предпосылки работы банков на валютном рынке.</w:t>
            </w:r>
          </w:p>
        </w:tc>
        <w:tc>
          <w:tcPr>
            <w:tcW w:w="851" w:type="dxa"/>
            <w:vAlign w:val="center"/>
          </w:tcPr>
          <w:p w14:paraId="7BF4ADFB" w14:textId="5471D3C1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74C37F13" w14:textId="2DD586E1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0AEEF6B7" w14:textId="73A43190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0C7B72DF" w14:textId="7D0E5A9E" w:rsidR="00EF4039" w:rsidRPr="00922D0B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22D0B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993" w:type="dxa"/>
            <w:vAlign w:val="center"/>
          </w:tcPr>
          <w:p w14:paraId="76F284D0" w14:textId="2AB76299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50DE1B6B" w14:textId="6B045F1D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Опрос, дискуссия, решение практико-ориентированных заданий, проверка хода реализации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  <w:p w14:paraId="73CEBB73" w14:textId="77777777" w:rsidR="00EF4039" w:rsidRPr="007575DF" w:rsidRDefault="00EF4039" w:rsidP="00EF4039">
            <w:pPr>
              <w:ind w:left="108" w:right="424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F4039" w:rsidRPr="007575DF" w14:paraId="74E64787" w14:textId="77777777" w:rsidTr="003813BC">
        <w:trPr>
          <w:trHeight w:val="827"/>
        </w:trPr>
        <w:tc>
          <w:tcPr>
            <w:tcW w:w="729" w:type="dxa"/>
            <w:vAlign w:val="center"/>
          </w:tcPr>
          <w:p w14:paraId="00DD3890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713" w:type="dxa"/>
            <w:vAlign w:val="center"/>
          </w:tcPr>
          <w:p w14:paraId="41CF9E84" w14:textId="77777777" w:rsidR="00EF4039" w:rsidRPr="007575DF" w:rsidRDefault="00EF4039" w:rsidP="00EF4039">
            <w:pPr>
              <w:ind w:left="12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валютных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851" w:type="dxa"/>
            <w:vAlign w:val="center"/>
          </w:tcPr>
          <w:p w14:paraId="5500FC41" w14:textId="584E6385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14:paraId="21DA27CD" w14:textId="524CBA49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4935A350" w14:textId="64935B9B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29C7049D" w14:textId="042E4864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5308B8A0" w14:textId="7E9BDA33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2252" w:type="dxa"/>
          </w:tcPr>
          <w:p w14:paraId="5A5B1FF8" w14:textId="0DD8E773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Опрос, дискуссия, решение практико-ориентированных заданий, проверка хода реализации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</w:tc>
      </w:tr>
      <w:tr w:rsidR="00EF4039" w:rsidRPr="007575DF" w14:paraId="45A7D382" w14:textId="77777777" w:rsidTr="00EF4039">
        <w:trPr>
          <w:trHeight w:val="408"/>
        </w:trPr>
        <w:tc>
          <w:tcPr>
            <w:tcW w:w="729" w:type="dxa"/>
            <w:vAlign w:val="center"/>
          </w:tcPr>
          <w:p w14:paraId="41530F76" w14:textId="77777777" w:rsidR="00EF4039" w:rsidRPr="007575DF" w:rsidRDefault="00EF4039" w:rsidP="00EF4039">
            <w:pPr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13" w:type="dxa"/>
            <w:vAlign w:val="center"/>
          </w:tcPr>
          <w:p w14:paraId="2A8500CE" w14:textId="77777777" w:rsidR="00EF4039" w:rsidRPr="007575DF" w:rsidRDefault="00EF4039" w:rsidP="00EF4039">
            <w:pPr>
              <w:ind w:left="120" w:right="31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Депозитные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валютные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операции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851" w:type="dxa"/>
            <w:vAlign w:val="center"/>
          </w:tcPr>
          <w:p w14:paraId="4B7C97A2" w14:textId="3C0EC75F" w:rsidR="00EF4039" w:rsidRPr="007575DF" w:rsidRDefault="00EF4039" w:rsidP="00EF4039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05D1EF8E" w14:textId="1E035045" w:rsidR="00EF4039" w:rsidRPr="007575DF" w:rsidRDefault="00EF4039" w:rsidP="00EF4039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61DFDBEC" w14:textId="002B28DC" w:rsidR="00EF4039" w:rsidRPr="007575DF" w:rsidRDefault="00EF4039" w:rsidP="00EF4039">
            <w:pPr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6404D58F" w14:textId="12CB1F78" w:rsidR="00EF4039" w:rsidRPr="007575DF" w:rsidRDefault="00EF4039" w:rsidP="00EF4039">
            <w:pPr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2881AD36" w14:textId="15830422" w:rsidR="00EF4039" w:rsidRPr="007575DF" w:rsidRDefault="00EF4039" w:rsidP="00EF4039">
            <w:pPr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282F9D07" w14:textId="497D54B5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проверка хода реализации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</w:tc>
      </w:tr>
      <w:bookmarkEnd w:id="14"/>
      <w:tr w:rsidR="00EF4039" w:rsidRPr="007575DF" w14:paraId="08F2B099" w14:textId="77777777" w:rsidTr="003813BC">
        <w:trPr>
          <w:trHeight w:val="990"/>
        </w:trPr>
        <w:tc>
          <w:tcPr>
            <w:tcW w:w="729" w:type="dxa"/>
            <w:vAlign w:val="center"/>
          </w:tcPr>
          <w:p w14:paraId="526A0462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713" w:type="dxa"/>
            <w:vAlign w:val="center"/>
          </w:tcPr>
          <w:p w14:paraId="4836FB7E" w14:textId="77777777" w:rsidR="00EF4039" w:rsidRPr="007575DF" w:rsidRDefault="00EF4039" w:rsidP="00EF4039">
            <w:pPr>
              <w:ind w:left="120" w:right="37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Кредитные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валютные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операции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851" w:type="dxa"/>
            <w:vAlign w:val="center"/>
          </w:tcPr>
          <w:p w14:paraId="005AED17" w14:textId="5E423D69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3B463671" w14:textId="2E3AC5DC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0FA3518A" w14:textId="1FC55760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077BDDBF" w14:textId="70B5B82B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35F6AE39" w14:textId="06672F9A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53867F45" w14:textId="3D6C73E8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Опрос, дискуссия, решение практико-ориентированных заданий, проверка хода реализации</w:t>
            </w:r>
            <w:r w:rsidRPr="00EF4039">
              <w:rPr>
                <w:lang w:val="ru-RU"/>
              </w:rPr>
              <w:t xml:space="preserve">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практического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задания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>, тест</w:t>
            </w:r>
          </w:p>
          <w:p w14:paraId="69CD6D9B" w14:textId="77777777" w:rsidR="00EF4039" w:rsidRPr="007575DF" w:rsidRDefault="00EF4039" w:rsidP="00EF4039">
            <w:pPr>
              <w:spacing w:line="211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EF4039" w:rsidRPr="007575DF" w14:paraId="66515FB4" w14:textId="77777777" w:rsidTr="003813BC">
        <w:trPr>
          <w:trHeight w:val="1031"/>
        </w:trPr>
        <w:tc>
          <w:tcPr>
            <w:tcW w:w="729" w:type="dxa"/>
            <w:vAlign w:val="center"/>
          </w:tcPr>
          <w:p w14:paraId="616D9687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lastRenderedPageBreak/>
              <w:t>6.</w:t>
            </w:r>
          </w:p>
        </w:tc>
        <w:tc>
          <w:tcPr>
            <w:tcW w:w="2713" w:type="dxa"/>
            <w:vAlign w:val="center"/>
          </w:tcPr>
          <w:p w14:paraId="443494AE" w14:textId="77777777" w:rsidR="00EF4039" w:rsidRPr="007575DF" w:rsidRDefault="00EF4039" w:rsidP="00EF4039">
            <w:pPr>
              <w:ind w:left="120" w:right="15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Организация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проведения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международных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расчетов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3038B6AC" w14:textId="3F99E2AA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0AC4A7B3" w14:textId="0D9964AF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35622EE2" w14:textId="50B847A5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565E">
              <w:rPr>
                <w:rFonts w:ascii="Times New Roman" w:eastAsia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14:paraId="12AD5811" w14:textId="48A15603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1F182DFD" w14:textId="706D9F75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580C2E19" w14:textId="081CDF27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Опрос, дискуссия, решение практико-ориентированных заданий, проверка хода реализации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</w:tc>
      </w:tr>
      <w:tr w:rsidR="00EF4039" w:rsidRPr="007575DF" w14:paraId="5EF48F02" w14:textId="77777777" w:rsidTr="003813BC">
        <w:trPr>
          <w:trHeight w:val="1043"/>
        </w:trPr>
        <w:tc>
          <w:tcPr>
            <w:tcW w:w="729" w:type="dxa"/>
            <w:vAlign w:val="center"/>
          </w:tcPr>
          <w:p w14:paraId="5AD16870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713" w:type="dxa"/>
            <w:vAlign w:val="center"/>
          </w:tcPr>
          <w:p w14:paraId="2EA067AE" w14:textId="77777777" w:rsidR="00EF4039" w:rsidRPr="007575DF" w:rsidRDefault="00EF4039" w:rsidP="00EF4039">
            <w:pPr>
              <w:ind w:left="120" w:right="73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Риски при проведении валютных операций, их оценка и методы управления</w:t>
            </w:r>
          </w:p>
        </w:tc>
        <w:tc>
          <w:tcPr>
            <w:tcW w:w="851" w:type="dxa"/>
            <w:vAlign w:val="center"/>
          </w:tcPr>
          <w:p w14:paraId="5AB653A1" w14:textId="388B3AB3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1FB32407" w14:textId="5057ADC8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3679E088" w14:textId="4EB2B9CE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7CA79FE3" w14:textId="398F001C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45ADC98A" w14:textId="3E03F7B5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6C24E866" w14:textId="16DC0F08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Опрос, дискуссия, решение практико-ориентированных заданий, проверка хода реализации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</w:tc>
      </w:tr>
      <w:tr w:rsidR="00EF4039" w:rsidRPr="007575DF" w14:paraId="6DE1A303" w14:textId="77777777" w:rsidTr="003813BC">
        <w:trPr>
          <w:trHeight w:val="1036"/>
        </w:trPr>
        <w:tc>
          <w:tcPr>
            <w:tcW w:w="729" w:type="dxa"/>
            <w:vAlign w:val="center"/>
          </w:tcPr>
          <w:p w14:paraId="671F269A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713" w:type="dxa"/>
            <w:vAlign w:val="center"/>
          </w:tcPr>
          <w:p w14:paraId="3118CAD9" w14:textId="77777777" w:rsidR="00EF4039" w:rsidRPr="007575DF" w:rsidRDefault="00EF4039" w:rsidP="00EF4039">
            <w:pPr>
              <w:spacing w:before="1"/>
              <w:ind w:left="120" w:right="677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Международные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платежные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системы</w:t>
            </w:r>
            <w:proofErr w:type="spellEnd"/>
          </w:p>
        </w:tc>
        <w:tc>
          <w:tcPr>
            <w:tcW w:w="851" w:type="dxa"/>
            <w:vAlign w:val="center"/>
          </w:tcPr>
          <w:p w14:paraId="1F2AA5B3" w14:textId="3942A3CF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14:paraId="422386B7" w14:textId="4C9319DC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  <w:vAlign w:val="center"/>
          </w:tcPr>
          <w:p w14:paraId="67F3E748" w14:textId="4253E8B6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12FC95F7" w14:textId="2813552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93" w:type="dxa"/>
            <w:vAlign w:val="center"/>
          </w:tcPr>
          <w:p w14:paraId="7F11F247" w14:textId="08B67424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07B96197" w14:textId="55214391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Опрос, дискуссия, решение практико-ориентированных заданий, проверка хода реализации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</w:tc>
      </w:tr>
      <w:tr w:rsidR="00EF4039" w:rsidRPr="007575DF" w14:paraId="49304287" w14:textId="77777777" w:rsidTr="003813BC">
        <w:trPr>
          <w:trHeight w:val="842"/>
        </w:trPr>
        <w:tc>
          <w:tcPr>
            <w:tcW w:w="729" w:type="dxa"/>
            <w:vAlign w:val="center"/>
          </w:tcPr>
          <w:p w14:paraId="04379D09" w14:textId="77777777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</w:rPr>
            </w:pPr>
            <w:r w:rsidRPr="007575DF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713" w:type="dxa"/>
            <w:vAlign w:val="center"/>
          </w:tcPr>
          <w:p w14:paraId="649007F5" w14:textId="77777777" w:rsidR="00EF4039" w:rsidRPr="007575DF" w:rsidRDefault="00EF4039" w:rsidP="00EF4039">
            <w:pPr>
              <w:tabs>
                <w:tab w:val="left" w:pos="1400"/>
                <w:tab w:val="left" w:pos="2153"/>
              </w:tabs>
              <w:ind w:left="426" w:right="22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851" w:type="dxa"/>
            <w:vAlign w:val="center"/>
          </w:tcPr>
          <w:p w14:paraId="048E29DC" w14:textId="5A923AAE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vAlign w:val="center"/>
          </w:tcPr>
          <w:p w14:paraId="5CE886F5" w14:textId="36E2087E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vAlign w:val="center"/>
          </w:tcPr>
          <w:p w14:paraId="5F8E3B05" w14:textId="186C971A" w:rsidR="00EF4039" w:rsidRPr="007575DF" w:rsidRDefault="00EF4039" w:rsidP="00EF4039">
            <w:pPr>
              <w:spacing w:line="25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6E7B1CBC" w14:textId="18ED854F" w:rsidR="00EF4039" w:rsidRPr="007575DF" w:rsidRDefault="00EF4039" w:rsidP="00EF4039">
            <w:pPr>
              <w:spacing w:line="251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93" w:type="dxa"/>
            <w:vAlign w:val="center"/>
          </w:tcPr>
          <w:p w14:paraId="040A440C" w14:textId="6B1FD866" w:rsidR="00EF4039" w:rsidRPr="007575DF" w:rsidRDefault="00EF4039" w:rsidP="00EF4039">
            <w:pPr>
              <w:spacing w:line="25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252" w:type="dxa"/>
          </w:tcPr>
          <w:p w14:paraId="13B95CF8" w14:textId="3F8953EC" w:rsidR="00EF4039" w:rsidRPr="007575DF" w:rsidRDefault="00EF4039" w:rsidP="00EF4039">
            <w:pPr>
              <w:tabs>
                <w:tab w:val="left" w:pos="2055"/>
              </w:tabs>
              <w:ind w:left="108"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Опрос, дискуссия, решение практико-ориентированных заданий, проверка хода реализации </w:t>
            </w:r>
            <w:r w:rsidRPr="00EF4039">
              <w:rPr>
                <w:rFonts w:ascii="Times New Roman" w:eastAsia="Times New Roman" w:hAnsi="Times New Roman" w:cs="Times New Roman"/>
                <w:lang w:val="ru-RU"/>
              </w:rPr>
              <w:t>практического задания</w:t>
            </w:r>
          </w:p>
        </w:tc>
      </w:tr>
      <w:tr w:rsidR="00EF4039" w:rsidRPr="007575DF" w14:paraId="3BA932ED" w14:textId="77777777" w:rsidTr="003813BC">
        <w:trPr>
          <w:trHeight w:val="678"/>
        </w:trPr>
        <w:tc>
          <w:tcPr>
            <w:tcW w:w="729" w:type="dxa"/>
          </w:tcPr>
          <w:p w14:paraId="5B7503DE" w14:textId="77777777" w:rsidR="00EF4039" w:rsidRPr="007575DF" w:rsidRDefault="00EF4039" w:rsidP="00EF4039">
            <w:p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3" w:type="dxa"/>
          </w:tcPr>
          <w:p w14:paraId="332238C9" w14:textId="77777777" w:rsidR="00EF4039" w:rsidRPr="007575DF" w:rsidRDefault="00EF4039" w:rsidP="00EF4039">
            <w:pPr>
              <w:spacing w:line="225" w:lineRule="exact"/>
              <w:ind w:left="426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В</w:t>
            </w:r>
            <w:r w:rsidRPr="007575DF"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целом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42E94864" w14:textId="3FBDC3CE" w:rsidR="00EF4039" w:rsidRPr="007575DF" w:rsidRDefault="00EF4039" w:rsidP="00EF4039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039E">
              <w:rPr>
                <w:rFonts w:ascii="Times New Roman" w:eastAsia="Times New Roman" w:hAnsi="Times New Roman" w:cs="Times New Roman"/>
                <w:b/>
              </w:rPr>
              <w:t>108</w:t>
            </w:r>
          </w:p>
        </w:tc>
        <w:tc>
          <w:tcPr>
            <w:tcW w:w="850" w:type="dxa"/>
            <w:vAlign w:val="center"/>
          </w:tcPr>
          <w:p w14:paraId="0A8B0836" w14:textId="6E0D8E53" w:rsidR="00EF4039" w:rsidRPr="007575DF" w:rsidRDefault="00EF4039" w:rsidP="00EF4039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039E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851" w:type="dxa"/>
            <w:vAlign w:val="center"/>
          </w:tcPr>
          <w:p w14:paraId="12C6B7F7" w14:textId="1919F3DA" w:rsidR="00EF4039" w:rsidRPr="007575DF" w:rsidRDefault="00EF4039" w:rsidP="00EF4039">
            <w:pPr>
              <w:spacing w:line="246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17" w:type="dxa"/>
            <w:vAlign w:val="center"/>
          </w:tcPr>
          <w:p w14:paraId="6C8C48FB" w14:textId="13ACA2AD" w:rsidR="00EF4039" w:rsidRPr="007575DF" w:rsidRDefault="00EF4039" w:rsidP="00EF4039">
            <w:pPr>
              <w:spacing w:line="246" w:lineRule="exact"/>
              <w:ind w:left="42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65E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D8C59C" w14:textId="60E98E54" w:rsidR="00EF4039" w:rsidRPr="007575DF" w:rsidRDefault="00EF4039" w:rsidP="00EF4039">
            <w:pPr>
              <w:spacing w:line="246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1D23">
              <w:rPr>
                <w:rFonts w:ascii="Times New Roman" w:eastAsia="Times New Roman" w:hAnsi="Times New Roman" w:cs="Times New Roman"/>
                <w:b/>
              </w:rPr>
              <w:t>74</w:t>
            </w:r>
          </w:p>
        </w:tc>
        <w:tc>
          <w:tcPr>
            <w:tcW w:w="2252" w:type="dxa"/>
          </w:tcPr>
          <w:p w14:paraId="0321D867" w14:textId="1A1E6FD9" w:rsidR="00EF4039" w:rsidRPr="007575DF" w:rsidRDefault="00EF4039" w:rsidP="00EF4039">
            <w:pPr>
              <w:spacing w:line="242" w:lineRule="auto"/>
              <w:ind w:left="108"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7575D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7575DF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контрольная</w:t>
            </w:r>
          </w:p>
          <w:p w14:paraId="44779C05" w14:textId="4652E699" w:rsidR="00EF4039" w:rsidRPr="007575DF" w:rsidRDefault="00EF4039" w:rsidP="00EF4039">
            <w:pPr>
              <w:spacing w:line="246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EF4039" w:rsidRPr="007575DF" w14:paraId="281AFCCA" w14:textId="77777777" w:rsidTr="003813BC">
        <w:trPr>
          <w:trHeight w:val="678"/>
        </w:trPr>
        <w:tc>
          <w:tcPr>
            <w:tcW w:w="729" w:type="dxa"/>
          </w:tcPr>
          <w:p w14:paraId="65138709" w14:textId="77777777" w:rsidR="00EF4039" w:rsidRPr="007575DF" w:rsidRDefault="00EF4039" w:rsidP="00EF4039">
            <w:pPr>
              <w:ind w:left="42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713" w:type="dxa"/>
          </w:tcPr>
          <w:p w14:paraId="39305569" w14:textId="77777777" w:rsidR="00EF4039" w:rsidRPr="007575DF" w:rsidRDefault="00EF4039" w:rsidP="00EF4039">
            <w:pPr>
              <w:spacing w:line="225" w:lineRule="exact"/>
              <w:ind w:left="426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/>
                <w:bCs/>
              </w:rPr>
              <w:t xml:space="preserve"> в %</w:t>
            </w:r>
          </w:p>
        </w:tc>
        <w:tc>
          <w:tcPr>
            <w:tcW w:w="851" w:type="dxa"/>
            <w:vAlign w:val="center"/>
          </w:tcPr>
          <w:p w14:paraId="0E4981A0" w14:textId="7B06114A" w:rsidR="00EF4039" w:rsidRPr="007575DF" w:rsidRDefault="00EF4039" w:rsidP="00EF4039">
            <w:pPr>
              <w:spacing w:line="246" w:lineRule="exact"/>
              <w:ind w:left="24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621C0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  <w:tc>
          <w:tcPr>
            <w:tcW w:w="850" w:type="dxa"/>
            <w:vAlign w:val="center"/>
          </w:tcPr>
          <w:p w14:paraId="34FEA0DB" w14:textId="32D24FDA" w:rsidR="00EF4039" w:rsidRPr="007575DF" w:rsidRDefault="00EF4039" w:rsidP="00EF4039">
            <w:pPr>
              <w:spacing w:line="246" w:lineRule="exact"/>
              <w:ind w:left="10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621C0">
              <w:rPr>
                <w:rFonts w:ascii="Times New Roman" w:eastAsia="Times New Roman" w:hAnsi="Times New Roman" w:cs="Times New Roman"/>
                <w:b/>
              </w:rPr>
              <w:t>31%</w:t>
            </w:r>
          </w:p>
        </w:tc>
        <w:tc>
          <w:tcPr>
            <w:tcW w:w="851" w:type="dxa"/>
            <w:vAlign w:val="center"/>
          </w:tcPr>
          <w:p w14:paraId="276DC136" w14:textId="494E1D5C" w:rsidR="00EF4039" w:rsidRPr="007575DF" w:rsidRDefault="00EF4039" w:rsidP="00EF4039">
            <w:pPr>
              <w:spacing w:line="246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621C0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vAlign w:val="center"/>
          </w:tcPr>
          <w:p w14:paraId="3899EB51" w14:textId="2EDC030C" w:rsidR="00EF4039" w:rsidRPr="007575DF" w:rsidRDefault="00F83DFA" w:rsidP="00EF4039">
            <w:pPr>
              <w:spacing w:line="246" w:lineRule="exact"/>
              <w:ind w:left="24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100</w:t>
            </w:r>
            <w:r w:rsidR="00EF4039" w:rsidRPr="00B621C0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993" w:type="dxa"/>
            <w:vAlign w:val="center"/>
          </w:tcPr>
          <w:p w14:paraId="03E54CD5" w14:textId="4568EFDD" w:rsidR="00EF4039" w:rsidRPr="007575DF" w:rsidRDefault="00EF4039" w:rsidP="00EF4039">
            <w:pPr>
              <w:spacing w:line="246" w:lineRule="exact"/>
              <w:ind w:left="106" w:firstLine="13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621C0">
              <w:rPr>
                <w:rFonts w:ascii="Times New Roman" w:eastAsia="Times New Roman" w:hAnsi="Times New Roman" w:cs="Times New Roman"/>
                <w:b/>
              </w:rPr>
              <w:t>69%</w:t>
            </w:r>
          </w:p>
        </w:tc>
        <w:tc>
          <w:tcPr>
            <w:tcW w:w="2252" w:type="dxa"/>
          </w:tcPr>
          <w:p w14:paraId="0EC14905" w14:textId="77777777" w:rsidR="00EF4039" w:rsidRPr="007575DF" w:rsidRDefault="00EF4039" w:rsidP="00EF4039">
            <w:pPr>
              <w:spacing w:line="242" w:lineRule="auto"/>
              <w:ind w:left="426" w:right="211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1488709" w14:textId="77777777" w:rsidR="002B6A20" w:rsidRDefault="002B6A20" w:rsidP="007575DF">
      <w:pPr>
        <w:widowControl w:val="0"/>
        <w:tabs>
          <w:tab w:val="left" w:pos="1872"/>
        </w:tabs>
        <w:autoSpaceDE w:val="0"/>
        <w:autoSpaceDN w:val="0"/>
        <w:spacing w:line="317" w:lineRule="exact"/>
        <w:ind w:left="426" w:firstLine="0"/>
        <w:jc w:val="left"/>
        <w:outlineLvl w:val="0"/>
        <w:rPr>
          <w:rFonts w:eastAsia="Times New Roman"/>
          <w:b/>
          <w:bCs/>
          <w:kern w:val="0"/>
          <w14:ligatures w14:val="none"/>
        </w:rPr>
      </w:pPr>
      <w:bookmarkStart w:id="15" w:name="_bookmark7"/>
      <w:bookmarkEnd w:id="15"/>
    </w:p>
    <w:p w14:paraId="4BC6B033" w14:textId="57F6B6B4" w:rsidR="007575DF" w:rsidRDefault="007575DF" w:rsidP="007575DF">
      <w:pPr>
        <w:widowControl w:val="0"/>
        <w:tabs>
          <w:tab w:val="left" w:pos="1872"/>
        </w:tabs>
        <w:autoSpaceDE w:val="0"/>
        <w:autoSpaceDN w:val="0"/>
        <w:spacing w:line="317" w:lineRule="exact"/>
        <w:ind w:left="426" w:firstLine="0"/>
        <w:jc w:val="left"/>
        <w:outlineLvl w:val="0"/>
        <w:rPr>
          <w:rFonts w:eastAsia="Times New Roman"/>
          <w:b/>
          <w:bCs/>
          <w:kern w:val="0"/>
          <w14:ligatures w14:val="none"/>
        </w:rPr>
      </w:pPr>
      <w:r w:rsidRPr="007575DF">
        <w:rPr>
          <w:rFonts w:eastAsia="Times New Roman"/>
          <w:b/>
          <w:bCs/>
          <w:kern w:val="0"/>
          <w14:ligatures w14:val="none"/>
        </w:rPr>
        <w:t>5.3. Содержание</w:t>
      </w:r>
      <w:r w:rsidRPr="007575DF">
        <w:rPr>
          <w:rFonts w:eastAsia="Times New Roman"/>
          <w:b/>
          <w:bCs/>
          <w:spacing w:val="-6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практических</w:t>
      </w:r>
      <w:r w:rsidRPr="007575DF">
        <w:rPr>
          <w:rFonts w:eastAsia="Times New Roman"/>
          <w:b/>
          <w:bCs/>
          <w:spacing w:val="-4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(семинарских)</w:t>
      </w:r>
      <w:r w:rsidRPr="007575DF">
        <w:rPr>
          <w:rFonts w:eastAsia="Times New Roman"/>
          <w:b/>
          <w:bCs/>
          <w:spacing w:val="-5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занятий</w:t>
      </w:r>
    </w:p>
    <w:p w14:paraId="2062793C" w14:textId="1750D3B1" w:rsidR="007575DF" w:rsidRPr="00D57777" w:rsidRDefault="00D57777" w:rsidP="007575DF">
      <w:pPr>
        <w:widowControl w:val="0"/>
        <w:tabs>
          <w:tab w:val="left" w:pos="1872"/>
        </w:tabs>
        <w:autoSpaceDE w:val="0"/>
        <w:autoSpaceDN w:val="0"/>
        <w:spacing w:line="317" w:lineRule="exact"/>
        <w:ind w:left="426" w:firstLine="0"/>
        <w:jc w:val="left"/>
        <w:outlineLvl w:val="0"/>
        <w:rPr>
          <w:rFonts w:eastAsia="Times New Roman"/>
          <w:bCs/>
          <w:kern w:val="0"/>
          <w:sz w:val="24"/>
          <w:szCs w:val="24"/>
          <w14:ligatures w14:val="none"/>
        </w:rPr>
      </w:pP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>
        <w:rPr>
          <w:rFonts w:eastAsia="Times New Roman"/>
          <w:bCs/>
          <w:kern w:val="0"/>
          <w:sz w:val="24"/>
          <w:szCs w:val="24"/>
          <w14:ligatures w14:val="none"/>
        </w:rPr>
        <w:tab/>
      </w:r>
      <w:r w:rsidRPr="00D57777">
        <w:rPr>
          <w:rFonts w:eastAsia="Times New Roman"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5653"/>
        <w:gridCol w:w="2268"/>
      </w:tblGrid>
      <w:tr w:rsidR="007575DF" w:rsidRPr="007575DF" w14:paraId="61E5E33E" w14:textId="77777777" w:rsidTr="00493C1F">
        <w:trPr>
          <w:trHeight w:val="980"/>
        </w:trPr>
        <w:tc>
          <w:tcPr>
            <w:tcW w:w="2285" w:type="dxa"/>
          </w:tcPr>
          <w:p w14:paraId="7CD1AB11" w14:textId="77777777" w:rsidR="007575DF" w:rsidRPr="009C6DDA" w:rsidRDefault="007575DF" w:rsidP="00EB2523">
            <w:pPr>
              <w:ind w:left="138" w:right="9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9C6DDA">
              <w:rPr>
                <w:rFonts w:ascii="Times New Roman" w:eastAsia="Times New Roman" w:hAnsi="Times New Roman" w:cs="Times New Roman"/>
                <w:b/>
                <w:spacing w:val="2"/>
              </w:rPr>
              <w:t xml:space="preserve"> </w:t>
            </w: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тем</w:t>
            </w:r>
            <w:proofErr w:type="spellEnd"/>
            <w:r w:rsidRPr="009C6DD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  </w:t>
            </w:r>
            <w:r w:rsidRPr="009C6DDA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разделов</w:t>
            </w:r>
            <w:proofErr w:type="spellEnd"/>
            <w:r w:rsidRPr="009C6DDA">
              <w:rPr>
                <w:rFonts w:ascii="Times New Roman" w:eastAsia="Times New Roman" w:hAnsi="Times New Roman" w:cs="Times New Roman"/>
                <w:b/>
              </w:rPr>
              <w:t>)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5653" w:type="dxa"/>
          </w:tcPr>
          <w:p w14:paraId="129C94D4" w14:textId="66E23CED" w:rsidR="00493C1F" w:rsidRPr="009C6DDA" w:rsidRDefault="007575DF" w:rsidP="00493C1F">
            <w:pPr>
              <w:tabs>
                <w:tab w:val="left" w:pos="2352"/>
                <w:tab w:val="left" w:pos="4657"/>
              </w:tabs>
              <w:ind w:left="426" w:right="102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Перечень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вопросов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для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обсуждения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на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практических (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семинарских) </w:t>
            </w:r>
            <w:r w:rsidRPr="009C6DD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занятиях,</w:t>
            </w:r>
            <w:r w:rsidRPr="009C6DDA">
              <w:rPr>
                <w:rFonts w:ascii="Times New Roman" w:eastAsia="Times New Roman" w:hAnsi="Times New Roman" w:cs="Times New Roman"/>
                <w:b/>
                <w:spacing w:val="-58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рекомендуемые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источники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из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разделов</w:t>
            </w:r>
            <w:r w:rsidRPr="009C6DDA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lang w:val="ru-RU"/>
              </w:rPr>
              <w:t>8, 9</w:t>
            </w:r>
            <w:r w:rsidRPr="009C6DDA">
              <w:rPr>
                <w:rFonts w:ascii="Times New Roman" w:eastAsia="Times New Roman" w:hAnsi="Times New Roman" w:cs="Times New Roman"/>
                <w:b/>
                <w:spacing w:val="-57"/>
                <w:lang w:val="ru-RU"/>
              </w:rPr>
              <w:t xml:space="preserve"> </w:t>
            </w:r>
          </w:p>
          <w:p w14:paraId="1C0640FD" w14:textId="406A03B1" w:rsidR="007575DF" w:rsidRPr="009C6DDA" w:rsidRDefault="007575DF" w:rsidP="007575DF">
            <w:pPr>
              <w:spacing w:line="257" w:lineRule="exact"/>
              <w:ind w:left="426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268" w:type="dxa"/>
          </w:tcPr>
          <w:p w14:paraId="36F7F7B0" w14:textId="77777777" w:rsidR="007575DF" w:rsidRPr="009C6DDA" w:rsidRDefault="007575DF" w:rsidP="004D1B7F">
            <w:pPr>
              <w:tabs>
                <w:tab w:val="left" w:pos="2700"/>
                <w:tab w:val="left" w:pos="2841"/>
                <w:tab w:val="left" w:pos="3090"/>
              </w:tabs>
              <w:ind w:left="57" w:hanging="5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9C6DDA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  <w:r w:rsidRPr="009C6DD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9C6DDA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proofErr w:type="spellStart"/>
            <w:r w:rsidRPr="009C6DDA">
              <w:rPr>
                <w:rFonts w:ascii="Times New Roman" w:eastAsia="Times New Roman" w:hAnsi="Times New Roman" w:cs="Times New Roman"/>
                <w:b/>
              </w:rPr>
              <w:t>занятий</w:t>
            </w:r>
            <w:proofErr w:type="spellEnd"/>
          </w:p>
        </w:tc>
      </w:tr>
      <w:tr w:rsidR="007575DF" w:rsidRPr="007575DF" w14:paraId="32526504" w14:textId="77777777" w:rsidTr="003813BC">
        <w:trPr>
          <w:trHeight w:val="3252"/>
        </w:trPr>
        <w:tc>
          <w:tcPr>
            <w:tcW w:w="2285" w:type="dxa"/>
          </w:tcPr>
          <w:p w14:paraId="4B4BA63A" w14:textId="77777777" w:rsidR="007575DF" w:rsidRPr="007575DF" w:rsidRDefault="007575DF" w:rsidP="008670F9">
            <w:pPr>
              <w:spacing w:before="1" w:line="276" w:lineRule="auto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Тема 1. </w:t>
            </w:r>
          </w:p>
          <w:p w14:paraId="3034DDB5" w14:textId="77777777" w:rsidR="007575DF" w:rsidRPr="007575DF" w:rsidRDefault="007575DF" w:rsidP="008670F9">
            <w:pPr>
              <w:spacing w:before="1" w:line="276" w:lineRule="auto"/>
              <w:ind w:left="144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рынка.</w:t>
            </w:r>
          </w:p>
          <w:p w14:paraId="772A2C09" w14:textId="77777777" w:rsidR="007575DF" w:rsidRPr="007575DF" w:rsidRDefault="007575DF" w:rsidP="008670F9">
            <w:pPr>
              <w:spacing w:before="1" w:line="276" w:lineRule="auto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1.</w:t>
            </w:r>
          </w:p>
        </w:tc>
        <w:tc>
          <w:tcPr>
            <w:tcW w:w="5653" w:type="dxa"/>
          </w:tcPr>
          <w:p w14:paraId="27E859D2" w14:textId="77777777" w:rsidR="007575DF" w:rsidRPr="007575DF" w:rsidRDefault="007575DF" w:rsidP="008670F9">
            <w:pPr>
              <w:numPr>
                <w:ilvl w:val="0"/>
                <w:numId w:val="19"/>
              </w:numPr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Коммерческий банк как универсальный финансовый посредник и коммерческая организация.</w:t>
            </w:r>
          </w:p>
          <w:p w14:paraId="17CA8D35" w14:textId="77777777" w:rsidR="007575DF" w:rsidRPr="007575DF" w:rsidRDefault="007575DF" w:rsidP="008670F9">
            <w:pPr>
              <w:numPr>
                <w:ilvl w:val="0"/>
                <w:numId w:val="19"/>
              </w:numPr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Активные, пассивные и комиссионно-посреднические валютные операции банка.</w:t>
            </w:r>
          </w:p>
          <w:p w14:paraId="5097DB68" w14:textId="77777777" w:rsidR="007575DF" w:rsidRPr="007575DF" w:rsidRDefault="007575DF" w:rsidP="008670F9">
            <w:pPr>
              <w:numPr>
                <w:ilvl w:val="0"/>
                <w:numId w:val="19"/>
              </w:numPr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Существующие международные подходы к регулированию деятельности коммерческих банков.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Базельские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C9049D" w14:textId="77777777" w:rsidR="007575DF" w:rsidRPr="007575DF" w:rsidRDefault="007575DF" w:rsidP="008670F9">
            <w:pPr>
              <w:numPr>
                <w:ilvl w:val="0"/>
                <w:numId w:val="19"/>
              </w:numPr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Регулирование валютных операций и сделок коммерческих банков. Валютные операции, разрешенные для разных видов банков.</w:t>
            </w:r>
          </w:p>
          <w:p w14:paraId="76C2E116" w14:textId="77777777" w:rsidR="007575DF" w:rsidRPr="007575DF" w:rsidRDefault="007575DF" w:rsidP="008670F9">
            <w:pPr>
              <w:spacing w:line="276" w:lineRule="auto"/>
              <w:ind w:left="127" w:right="3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2D41F21E" w14:textId="48D9D0C4" w:rsidR="007575DF" w:rsidRPr="007575DF" w:rsidRDefault="007575DF" w:rsidP="008670F9">
            <w:pPr>
              <w:spacing w:line="276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8.9,</w:t>
            </w:r>
            <w:r w:rsidRPr="007575D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2268" w:type="dxa"/>
          </w:tcPr>
          <w:p w14:paraId="55F23CBE" w14:textId="77777777" w:rsidR="007575DF" w:rsidRPr="007575DF" w:rsidRDefault="007575DF" w:rsidP="009C6DDA">
            <w:pPr>
              <w:tabs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Работа с балансами коммерческих банков, сайтом Банка России.</w:t>
            </w:r>
          </w:p>
          <w:p w14:paraId="491128AE" w14:textId="77777777" w:rsidR="007575DF" w:rsidRPr="007575DF" w:rsidRDefault="007575DF" w:rsidP="008670F9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57" w:firstLine="3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75DF" w:rsidRPr="007575DF" w14:paraId="4B5C3CDB" w14:textId="77777777" w:rsidTr="003813BC">
        <w:trPr>
          <w:trHeight w:val="3252"/>
        </w:trPr>
        <w:tc>
          <w:tcPr>
            <w:tcW w:w="2285" w:type="dxa"/>
          </w:tcPr>
          <w:p w14:paraId="1DFA2113" w14:textId="77777777" w:rsidR="007575DF" w:rsidRPr="007575DF" w:rsidRDefault="007575DF" w:rsidP="008670F9">
            <w:pPr>
              <w:spacing w:before="1" w:line="276" w:lineRule="auto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</w:p>
          <w:p w14:paraId="1FD3887B" w14:textId="77777777" w:rsidR="007575DF" w:rsidRPr="007575DF" w:rsidRDefault="007575DF" w:rsidP="008670F9">
            <w:pPr>
              <w:spacing w:before="1" w:line="276" w:lineRule="auto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Коммерческие банки как участники валютного рынка.</w:t>
            </w:r>
          </w:p>
          <w:p w14:paraId="1127A177" w14:textId="77777777" w:rsidR="007575DF" w:rsidRPr="007575DF" w:rsidRDefault="007575DF" w:rsidP="008670F9">
            <w:pPr>
              <w:spacing w:before="1" w:line="276" w:lineRule="auto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386A1059" w14:textId="77777777" w:rsidR="007575DF" w:rsidRPr="007575DF" w:rsidRDefault="007575DF" w:rsidP="008670F9">
            <w:pPr>
              <w:numPr>
                <w:ilvl w:val="0"/>
                <w:numId w:val="20"/>
              </w:numPr>
              <w:tabs>
                <w:tab w:val="left" w:pos="426"/>
                <w:tab w:val="left" w:pos="503"/>
              </w:tabs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Коммерческий банк в системе валютного контроля, цели и направления валютного контроля.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валютного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01F00F" w14:textId="77777777" w:rsidR="007575DF" w:rsidRPr="007575DF" w:rsidRDefault="007575DF" w:rsidP="008670F9">
            <w:pPr>
              <w:numPr>
                <w:ilvl w:val="0"/>
                <w:numId w:val="20"/>
              </w:numPr>
              <w:tabs>
                <w:tab w:val="left" w:pos="426"/>
                <w:tab w:val="left" w:pos="503"/>
              </w:tabs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действующих валютных ограничений и контроль за их соблюдением в рамках банковского валютного контроля.</w:t>
            </w:r>
          </w:p>
          <w:p w14:paraId="5D636576" w14:textId="77777777" w:rsidR="007575DF" w:rsidRPr="007575DF" w:rsidRDefault="007575DF" w:rsidP="008670F9">
            <w:pPr>
              <w:numPr>
                <w:ilvl w:val="0"/>
                <w:numId w:val="20"/>
              </w:numPr>
              <w:tabs>
                <w:tab w:val="left" w:pos="426"/>
                <w:tab w:val="left" w:pos="503"/>
              </w:tabs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 банков в системе финансового мониторинга.</w:t>
            </w:r>
          </w:p>
          <w:p w14:paraId="49383CEE" w14:textId="77777777" w:rsidR="007575DF" w:rsidRPr="007575DF" w:rsidRDefault="007575DF" w:rsidP="008670F9">
            <w:pPr>
              <w:numPr>
                <w:ilvl w:val="0"/>
                <w:numId w:val="20"/>
              </w:numPr>
              <w:tabs>
                <w:tab w:val="left" w:pos="426"/>
                <w:tab w:val="left" w:pos="503"/>
              </w:tabs>
              <w:spacing w:line="276" w:lineRule="auto"/>
              <w:ind w:left="127" w:right="30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сомнительных операций и критерии их выделения.</w:t>
            </w:r>
          </w:p>
          <w:p w14:paraId="0D8640DE" w14:textId="672ABCC0" w:rsidR="007575DF" w:rsidRPr="007575DF" w:rsidRDefault="007575DF" w:rsidP="008670F9">
            <w:pPr>
              <w:tabs>
                <w:tab w:val="left" w:pos="503"/>
              </w:tabs>
              <w:spacing w:line="276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 8.1, 8.2, 8.7, 8.10</w:t>
            </w:r>
          </w:p>
        </w:tc>
        <w:tc>
          <w:tcPr>
            <w:tcW w:w="2268" w:type="dxa"/>
          </w:tcPr>
          <w:p w14:paraId="72734648" w14:textId="77777777" w:rsidR="007575DF" w:rsidRPr="007575DF" w:rsidRDefault="007575DF" w:rsidP="008670F9">
            <w:pPr>
              <w:tabs>
                <w:tab w:val="left" w:pos="600"/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Работа с документами валютного контроля.</w:t>
            </w:r>
          </w:p>
        </w:tc>
      </w:tr>
      <w:tr w:rsidR="007575DF" w:rsidRPr="007575DF" w14:paraId="5D7A656A" w14:textId="77777777" w:rsidTr="003813BC">
        <w:trPr>
          <w:trHeight w:val="425"/>
        </w:trPr>
        <w:tc>
          <w:tcPr>
            <w:tcW w:w="2285" w:type="dxa"/>
          </w:tcPr>
          <w:p w14:paraId="2C976B69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2. </w:t>
            </w:r>
          </w:p>
          <w:p w14:paraId="48006A6B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Организационно-технические предпосылки работы банков на валютном рынке.</w:t>
            </w:r>
          </w:p>
          <w:p w14:paraId="52FF6B74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2BCA2027" w14:textId="77777777" w:rsidR="007575DF" w:rsidRPr="007575DF" w:rsidRDefault="007575DF" w:rsidP="008670F9">
            <w:pPr>
              <w:numPr>
                <w:ilvl w:val="0"/>
                <w:numId w:val="21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Торговая, платежная, информационная инфраструктура валютного рынка</w:t>
            </w:r>
          </w:p>
          <w:p w14:paraId="044037F0" w14:textId="77777777" w:rsidR="007575DF" w:rsidRPr="007575DF" w:rsidRDefault="007575DF" w:rsidP="008670F9">
            <w:pPr>
              <w:numPr>
                <w:ilvl w:val="0"/>
                <w:numId w:val="21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Инфраструктура биржевой торговли: торговые, платежные и информационные сервисы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lang w:val="ru-RU"/>
              </w:rPr>
              <w:t>Мосбиржи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14:paraId="2EAE9568" w14:textId="77777777" w:rsidR="007575DF" w:rsidRPr="007575DF" w:rsidRDefault="007575DF" w:rsidP="008670F9">
            <w:pPr>
              <w:numPr>
                <w:ilvl w:val="0"/>
                <w:numId w:val="21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 корреспондентских счетов и зарубежные банки-корреспонденты.</w:t>
            </w:r>
          </w:p>
          <w:p w14:paraId="7AA6787D" w14:textId="77777777" w:rsidR="007575DF" w:rsidRPr="007575DF" w:rsidRDefault="007575DF" w:rsidP="008670F9">
            <w:pPr>
              <w:numPr>
                <w:ilvl w:val="0"/>
                <w:numId w:val="21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Расчеты по валютным операциям банков с базовой лицензией.</w:t>
            </w:r>
          </w:p>
          <w:p w14:paraId="5F695F13" w14:textId="6D9811E0" w:rsidR="007575DF" w:rsidRPr="007575DF" w:rsidRDefault="007575DF" w:rsidP="008670F9">
            <w:pPr>
              <w:tabs>
                <w:tab w:val="left" w:pos="503"/>
              </w:tabs>
              <w:ind w:left="127" w:right="454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8.6, 8.7, 8.9</w:t>
            </w:r>
          </w:p>
        </w:tc>
        <w:tc>
          <w:tcPr>
            <w:tcW w:w="2268" w:type="dxa"/>
          </w:tcPr>
          <w:p w14:paraId="68714BEB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sz w:val="24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Работа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сайтом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Мосбиржи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.</w:t>
            </w:r>
          </w:p>
        </w:tc>
      </w:tr>
      <w:tr w:rsidR="007575DF" w:rsidRPr="007575DF" w14:paraId="4239EF18" w14:textId="77777777" w:rsidTr="003813BC">
        <w:trPr>
          <w:trHeight w:val="425"/>
        </w:trPr>
        <w:tc>
          <w:tcPr>
            <w:tcW w:w="2285" w:type="dxa"/>
          </w:tcPr>
          <w:p w14:paraId="3B9174B1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2. </w:t>
            </w:r>
          </w:p>
          <w:p w14:paraId="56367454" w14:textId="77777777" w:rsidR="007575DF" w:rsidRPr="007575DF" w:rsidRDefault="007575DF" w:rsidP="008670F9">
            <w:pPr>
              <w:ind w:left="142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Организационно-технические предпосылки работы банков на валютном рынке.</w:t>
            </w:r>
          </w:p>
          <w:p w14:paraId="0219A60B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2D039A36" w14:textId="77777777" w:rsidR="007575DF" w:rsidRPr="007575DF" w:rsidRDefault="007575DF" w:rsidP="008670F9">
            <w:pPr>
              <w:numPr>
                <w:ilvl w:val="0"/>
                <w:numId w:val="22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Сделки купли-продажи иностранной валюты, привлечения и размещения валютных средств на межбанковском рынке.</w:t>
            </w:r>
          </w:p>
          <w:p w14:paraId="7E3FD585" w14:textId="77777777" w:rsidR="007575DF" w:rsidRPr="007575DF" w:rsidRDefault="007575DF" w:rsidP="008670F9">
            <w:pPr>
              <w:numPr>
                <w:ilvl w:val="0"/>
                <w:numId w:val="22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Валютный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дилинг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коммерческом банке. Функции фронт- и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бэк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-офиса.</w:t>
            </w:r>
          </w:p>
          <w:p w14:paraId="71EF403B" w14:textId="77777777" w:rsidR="007575DF" w:rsidRPr="007575DF" w:rsidRDefault="007575DF" w:rsidP="008670F9">
            <w:pPr>
              <w:numPr>
                <w:ilvl w:val="0"/>
                <w:numId w:val="22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Этапы заключения и исполнения сделок. </w:t>
            </w:r>
          </w:p>
          <w:p w14:paraId="02800D73" w14:textId="77777777" w:rsidR="007575DF" w:rsidRPr="007575DF" w:rsidRDefault="007575DF" w:rsidP="008670F9">
            <w:pPr>
              <w:numPr>
                <w:ilvl w:val="0"/>
                <w:numId w:val="22"/>
              </w:num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оформления сделок купли-продажи иностранной валюты на биржевом и межбанковском рынках.</w:t>
            </w:r>
          </w:p>
          <w:p w14:paraId="0590AB8E" w14:textId="7DF2AF70" w:rsidR="007575DF" w:rsidRPr="007575DF" w:rsidRDefault="007575DF" w:rsidP="008670F9">
            <w:pPr>
              <w:tabs>
                <w:tab w:val="left" w:pos="503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: 8.1, 8.6, 8.7, 8.9</w:t>
            </w:r>
          </w:p>
        </w:tc>
        <w:tc>
          <w:tcPr>
            <w:tcW w:w="2268" w:type="dxa"/>
          </w:tcPr>
          <w:p w14:paraId="1A12119A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решение задач.</w:t>
            </w:r>
          </w:p>
        </w:tc>
      </w:tr>
      <w:tr w:rsidR="007575DF" w:rsidRPr="007575DF" w14:paraId="3CC8BB63" w14:textId="77777777" w:rsidTr="003813BC">
        <w:trPr>
          <w:trHeight w:val="983"/>
        </w:trPr>
        <w:tc>
          <w:tcPr>
            <w:tcW w:w="2285" w:type="dxa"/>
          </w:tcPr>
          <w:p w14:paraId="4396321D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Тема 3.</w:t>
            </w:r>
          </w:p>
          <w:p w14:paraId="740D6224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Виды валютных операций банка.</w:t>
            </w:r>
          </w:p>
          <w:p w14:paraId="407AF697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4852CDE8" w14:textId="77777777" w:rsidR="007575DF" w:rsidRPr="007575DF" w:rsidRDefault="007575DF" w:rsidP="008670F9">
            <w:pPr>
              <w:tabs>
                <w:tab w:val="left" w:pos="567"/>
              </w:tabs>
              <w:ind w:left="127" w:right="454" w:hanging="3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1.Виды и критерии классификации валютных операций банка.</w:t>
            </w:r>
          </w:p>
          <w:p w14:paraId="2BB208F6" w14:textId="77777777" w:rsidR="007575DF" w:rsidRPr="007575DF" w:rsidRDefault="007575DF" w:rsidP="008670F9">
            <w:pPr>
              <w:tabs>
                <w:tab w:val="left" w:pos="567"/>
              </w:tabs>
              <w:ind w:left="127" w:right="454" w:hanging="3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Особенности сделок спот и форвард. </w:t>
            </w:r>
          </w:p>
          <w:p w14:paraId="680E8A60" w14:textId="77777777" w:rsidR="007575DF" w:rsidRPr="007575DF" w:rsidRDefault="007575DF" w:rsidP="008670F9">
            <w:pPr>
              <w:tabs>
                <w:tab w:val="left" w:pos="567"/>
              </w:tabs>
              <w:ind w:left="127" w:right="454" w:hanging="3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Цели и технология проведения фьючерсных и опционных сделок.</w:t>
            </w:r>
          </w:p>
          <w:p w14:paraId="10DF69E2" w14:textId="77777777" w:rsidR="007575DF" w:rsidRPr="007575DF" w:rsidRDefault="007575DF" w:rsidP="008670F9">
            <w:pPr>
              <w:tabs>
                <w:tab w:val="left" w:pos="567"/>
              </w:tabs>
              <w:ind w:left="127" w:right="454" w:hanging="3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операций своп, их предназначение и особенности. Своп-сделки как операции денежного рынка и рынка капитала. Своп-сделки как инструмент валютного рефинансирования Банка России.</w:t>
            </w:r>
          </w:p>
          <w:p w14:paraId="65EDB0E1" w14:textId="62415FA2" w:rsidR="007575DF" w:rsidRPr="007575DF" w:rsidRDefault="007575DF" w:rsidP="008670F9">
            <w:pPr>
              <w:tabs>
                <w:tab w:val="left" w:pos="426"/>
              </w:tabs>
              <w:ind w:left="127" w:right="454" w:hanging="3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Рекомендуемые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источники: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8.2,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8.6,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8.7, 8.9, 8.11.</w:t>
            </w:r>
          </w:p>
        </w:tc>
        <w:tc>
          <w:tcPr>
            <w:tcW w:w="2268" w:type="dxa"/>
          </w:tcPr>
          <w:p w14:paraId="6AA7A744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форме, решение задач,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7575DF" w:rsidRPr="007575DF" w14:paraId="4109BCD8" w14:textId="77777777" w:rsidTr="003813BC">
        <w:trPr>
          <w:trHeight w:val="983"/>
        </w:trPr>
        <w:tc>
          <w:tcPr>
            <w:tcW w:w="2285" w:type="dxa"/>
          </w:tcPr>
          <w:p w14:paraId="7BC99D14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 3.</w:t>
            </w:r>
          </w:p>
          <w:p w14:paraId="009BF97D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валютных операций банка.</w:t>
            </w:r>
          </w:p>
          <w:p w14:paraId="7ABECF34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051FF0D6" w14:textId="77777777" w:rsidR="007575DF" w:rsidRPr="007575DF" w:rsidRDefault="007575DF" w:rsidP="008670F9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566F2D2" w14:textId="77777777" w:rsidR="007575DF" w:rsidRPr="007575DF" w:rsidRDefault="007575DF" w:rsidP="008670F9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Операции с валютными ценностями,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андеррайтинг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другие брокерские услуги на международных финансовых рынках.</w:t>
            </w:r>
          </w:p>
          <w:p w14:paraId="497E3B27" w14:textId="77777777" w:rsidR="007575DF" w:rsidRPr="007575DF" w:rsidRDefault="007575DF" w:rsidP="008670F9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 валютных продуктов и услуг для корпоративных и розничных клиентов банка.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AB03158" w14:textId="77777777" w:rsidR="007575DF" w:rsidRPr="007575DF" w:rsidRDefault="007575DF" w:rsidP="008670F9">
            <w:pPr>
              <w:numPr>
                <w:ilvl w:val="0"/>
                <w:numId w:val="23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Банковское обслуживание участников внешнеэкономической деятельности (ВЭД).</w:t>
            </w:r>
          </w:p>
          <w:p w14:paraId="2461BF35" w14:textId="2FF4ED46" w:rsidR="007575DF" w:rsidRPr="007575DF" w:rsidRDefault="007575DF" w:rsidP="008670F9">
            <w:p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: 8.1, 8.2, 8.</w:t>
            </w:r>
            <w:r w:rsidR="00D5699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  <w:r w:rsidRPr="007575DF">
              <w:rPr>
                <w:rFonts w:ascii="Times New Roman" w:eastAsia="Calibri" w:hAnsi="Times New Roman" w:cs="Times New Roman"/>
                <w:sz w:val="24"/>
                <w:szCs w:val="24"/>
              </w:rPr>
              <w:t>, 8.6, 8.7, 8.9, 8.11.</w:t>
            </w:r>
          </w:p>
        </w:tc>
        <w:tc>
          <w:tcPr>
            <w:tcW w:w="2268" w:type="dxa"/>
          </w:tcPr>
          <w:p w14:paraId="54F11D9C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форме, решение задач,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7575DF" w:rsidRPr="007575DF" w14:paraId="6827E318" w14:textId="77777777" w:rsidTr="003813BC">
        <w:trPr>
          <w:trHeight w:val="2208"/>
        </w:trPr>
        <w:tc>
          <w:tcPr>
            <w:tcW w:w="2285" w:type="dxa"/>
          </w:tcPr>
          <w:p w14:paraId="2D9E75C6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4. </w:t>
            </w:r>
          </w:p>
          <w:p w14:paraId="3318F576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 валютные операции банка.</w:t>
            </w:r>
          </w:p>
          <w:p w14:paraId="5F8D831C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52EBC1CE" w14:textId="77777777" w:rsidR="007575DF" w:rsidRPr="007575DF" w:rsidRDefault="007575DF" w:rsidP="008670F9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Договор банковского валютного счета: режим и операции.</w:t>
            </w:r>
          </w:p>
          <w:p w14:paraId="3976E69C" w14:textId="77777777" w:rsidR="007575DF" w:rsidRPr="007575DF" w:rsidRDefault="007575DF" w:rsidP="008670F9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Договор банковского вклада: режим и операции.</w:t>
            </w:r>
          </w:p>
          <w:p w14:paraId="2179C24B" w14:textId="77777777" w:rsidR="007575DF" w:rsidRPr="007575DF" w:rsidRDefault="007575DF" w:rsidP="008670F9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Межбанковские депозитные операции: организация проведения, цели и особенности.</w:t>
            </w:r>
          </w:p>
          <w:p w14:paraId="571F85FF" w14:textId="77777777" w:rsidR="007575DF" w:rsidRPr="007575DF" w:rsidRDefault="007575DF" w:rsidP="008670F9">
            <w:pPr>
              <w:numPr>
                <w:ilvl w:val="0"/>
                <w:numId w:val="24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 страхования валютных вкладов граждан. Условия и механизм выплат по валютным депозитам при банкротстве банка.</w:t>
            </w:r>
          </w:p>
          <w:p w14:paraId="6F645DCD" w14:textId="623F731D" w:rsidR="007575DF" w:rsidRPr="007575DF" w:rsidRDefault="007575DF" w:rsidP="008670F9">
            <w:p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8.2, 8.6,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8.9, 8.11.</w:t>
            </w:r>
          </w:p>
        </w:tc>
        <w:tc>
          <w:tcPr>
            <w:tcW w:w="2268" w:type="dxa"/>
          </w:tcPr>
          <w:p w14:paraId="786F7D53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работа с банковскими договорами.</w:t>
            </w:r>
          </w:p>
        </w:tc>
      </w:tr>
      <w:tr w:rsidR="007575DF" w:rsidRPr="007575DF" w14:paraId="179A4054" w14:textId="77777777" w:rsidTr="00922D0B">
        <w:trPr>
          <w:trHeight w:val="132"/>
        </w:trPr>
        <w:tc>
          <w:tcPr>
            <w:tcW w:w="2285" w:type="dxa"/>
          </w:tcPr>
          <w:p w14:paraId="5D3FF8FE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4. </w:t>
            </w:r>
          </w:p>
          <w:p w14:paraId="7A4009FA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Депозитные валютные операции банка.</w:t>
            </w:r>
          </w:p>
          <w:p w14:paraId="05CBB6A2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732A0D3C" w14:textId="77777777" w:rsidR="007575DF" w:rsidRPr="007575DF" w:rsidRDefault="007575DF" w:rsidP="008670F9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начисления, капитализации и выплаты процентов по валютным депозитам.</w:t>
            </w:r>
          </w:p>
          <w:p w14:paraId="2F4AB354" w14:textId="77777777" w:rsidR="007575DF" w:rsidRPr="007575DF" w:rsidRDefault="007575DF" w:rsidP="008670F9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Ставки привлечения и размещения валютных средств на национальном и международном межбанковском рынках.</w:t>
            </w:r>
          </w:p>
          <w:p w14:paraId="5FCE7328" w14:textId="66CE4BE9" w:rsidR="007575DF" w:rsidRPr="007575DF" w:rsidRDefault="007575DF" w:rsidP="008670F9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Межбанковские ставки предложения на международном рынке (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LIBOR</w:t>
            </w:r>
            <w:r w:rsidR="00A023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London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Interbank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Offered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Rate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), их реформа и альтернативные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бенчмарки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0E24B6FA" w14:textId="77777777" w:rsidR="007575DF" w:rsidRPr="007575DF" w:rsidRDefault="007575DF" w:rsidP="008670F9">
            <w:pPr>
              <w:numPr>
                <w:ilvl w:val="0"/>
                <w:numId w:val="25"/>
              </w:numPr>
              <w:tabs>
                <w:tab w:val="left" w:pos="503"/>
              </w:tabs>
              <w:spacing w:line="276" w:lineRule="auto"/>
              <w:ind w:left="127" w:right="449" w:hanging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SONIA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Sterling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Overnight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Index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Average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— новая «эталонная» ставка на стерлинговом рынке.</w:t>
            </w:r>
          </w:p>
          <w:p w14:paraId="318C4872" w14:textId="4A755BE5" w:rsidR="007575DF" w:rsidRPr="007575DF" w:rsidRDefault="007575DF" w:rsidP="008670F9">
            <w:pPr>
              <w:tabs>
                <w:tab w:val="left" w:pos="426"/>
              </w:tabs>
              <w:spacing w:line="276" w:lineRule="auto"/>
              <w:ind w:left="127" w:right="4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D569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8.9,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8.11</w:t>
            </w:r>
          </w:p>
        </w:tc>
        <w:tc>
          <w:tcPr>
            <w:tcW w:w="2268" w:type="dxa"/>
          </w:tcPr>
          <w:p w14:paraId="6DC41D05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 в интерактивной форме, решение задач.</w:t>
            </w:r>
          </w:p>
        </w:tc>
      </w:tr>
      <w:tr w:rsidR="007575DF" w:rsidRPr="007575DF" w14:paraId="4CCA74A6" w14:textId="77777777" w:rsidTr="003813BC">
        <w:trPr>
          <w:trHeight w:val="416"/>
        </w:trPr>
        <w:tc>
          <w:tcPr>
            <w:tcW w:w="2285" w:type="dxa"/>
          </w:tcPr>
          <w:p w14:paraId="13A2A591" w14:textId="77777777" w:rsidR="007575DF" w:rsidRPr="007575DF" w:rsidRDefault="007575DF" w:rsidP="008670F9">
            <w:pPr>
              <w:spacing w:line="270" w:lineRule="atLeast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5. </w:t>
            </w:r>
          </w:p>
          <w:p w14:paraId="61B6775A" w14:textId="77777777" w:rsidR="007575DF" w:rsidRPr="007575DF" w:rsidRDefault="007575DF" w:rsidP="008670F9">
            <w:pPr>
              <w:spacing w:line="270" w:lineRule="atLeast"/>
              <w:ind w:left="144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Кредитные валютные операции банка.</w:t>
            </w:r>
          </w:p>
          <w:p w14:paraId="300DA312" w14:textId="77777777" w:rsidR="007575DF" w:rsidRPr="007575DF" w:rsidRDefault="007575DF" w:rsidP="008670F9">
            <w:pPr>
              <w:spacing w:line="270" w:lineRule="atLeast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1635A82F" w14:textId="77777777" w:rsidR="007575DF" w:rsidRPr="007575DF" w:rsidRDefault="007575DF" w:rsidP="008670F9">
            <w:pPr>
              <w:spacing w:line="276" w:lineRule="auto"/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Виды корпоративного валютного кредитования. Пред- и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постэкспортное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финансирование, торговое финансирование, кредиты импортеру, международный факторинг, международные межбанковские кредиты.</w:t>
            </w:r>
          </w:p>
          <w:p w14:paraId="2381C0DC" w14:textId="77777777" w:rsidR="007575DF" w:rsidRPr="007575DF" w:rsidRDefault="007575DF" w:rsidP="008670F9">
            <w:pPr>
              <w:spacing w:line="276" w:lineRule="auto"/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Порядок выдачи и погашения валютных кредитов. Срочные ссуды и кредитные линии. Мультивалютные кредитные линии. Авансовые и платежные кредиты, кредитование по счету клиента в банке.</w:t>
            </w:r>
          </w:p>
          <w:p w14:paraId="43D06AB9" w14:textId="77777777" w:rsidR="007575DF" w:rsidRPr="007575DF" w:rsidRDefault="007575DF" w:rsidP="008670F9">
            <w:pPr>
              <w:spacing w:line="276" w:lineRule="auto"/>
              <w:ind w:left="127" w:right="45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Правовые и экономические особенности, содержание кредитного договора.</w:t>
            </w:r>
          </w:p>
          <w:p w14:paraId="2D9B1AE4" w14:textId="77777777" w:rsidR="007575DF" w:rsidRPr="007575DF" w:rsidRDefault="007575DF" w:rsidP="008670F9">
            <w:pPr>
              <w:spacing w:line="276" w:lineRule="auto"/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Алгоритм и методы анализа кредитоспособности валютных заемщиков.</w:t>
            </w:r>
          </w:p>
          <w:p w14:paraId="326374F2" w14:textId="13533CA8" w:rsidR="007575DF" w:rsidRPr="007575DF" w:rsidRDefault="007575DF" w:rsidP="008670F9">
            <w:pPr>
              <w:spacing w:line="276" w:lineRule="auto"/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8.3, 8.6, 8.9,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2C8A32C5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работа с банковскими договорами</w:t>
            </w:r>
          </w:p>
        </w:tc>
      </w:tr>
      <w:tr w:rsidR="007575DF" w:rsidRPr="007575DF" w14:paraId="1F540FCB" w14:textId="77777777" w:rsidTr="003813BC">
        <w:trPr>
          <w:trHeight w:val="416"/>
        </w:trPr>
        <w:tc>
          <w:tcPr>
            <w:tcW w:w="2285" w:type="dxa"/>
          </w:tcPr>
          <w:p w14:paraId="0DE9F048" w14:textId="77777777" w:rsidR="007575DF" w:rsidRPr="007575DF" w:rsidRDefault="007575DF" w:rsidP="008670F9">
            <w:pPr>
              <w:spacing w:line="270" w:lineRule="atLeast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5. </w:t>
            </w:r>
          </w:p>
          <w:p w14:paraId="62B3A3D1" w14:textId="77777777" w:rsidR="007575DF" w:rsidRPr="007575DF" w:rsidRDefault="007575DF" w:rsidP="008670F9">
            <w:pPr>
              <w:spacing w:line="270" w:lineRule="atLeast"/>
              <w:ind w:left="144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Кредитные валютные операции банка.</w:t>
            </w:r>
          </w:p>
          <w:p w14:paraId="20A06278" w14:textId="77777777" w:rsidR="007575DF" w:rsidRPr="007575DF" w:rsidRDefault="007575DF" w:rsidP="008670F9">
            <w:pPr>
              <w:spacing w:line="270" w:lineRule="atLeast"/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</w:p>
        </w:tc>
        <w:tc>
          <w:tcPr>
            <w:tcW w:w="5653" w:type="dxa"/>
          </w:tcPr>
          <w:p w14:paraId="43EE4B64" w14:textId="77777777" w:rsidR="007575DF" w:rsidRPr="007575DF" w:rsidRDefault="007575DF" w:rsidP="008670F9">
            <w:pPr>
              <w:numPr>
                <w:ilvl w:val="0"/>
                <w:numId w:val="26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Определение группы риска кредитного продукта.</w:t>
            </w:r>
          </w:p>
          <w:p w14:paraId="27CF2534" w14:textId="77777777" w:rsidR="007575DF" w:rsidRPr="007575DF" w:rsidRDefault="007575DF" w:rsidP="008670F9">
            <w:pPr>
              <w:numPr>
                <w:ilvl w:val="0"/>
                <w:numId w:val="26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ссудам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D3089E" w14:textId="77777777" w:rsidR="007575DF" w:rsidRPr="007575DF" w:rsidRDefault="007575DF" w:rsidP="008670F9">
            <w:pPr>
              <w:numPr>
                <w:ilvl w:val="0"/>
                <w:numId w:val="26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возвратности валютных кредитов банка, виды и качество обеспечения: договоры залога, поручительства, уступки права требования, их особенности и связь с кредитным договором.</w:t>
            </w:r>
          </w:p>
          <w:p w14:paraId="4AFE6F3D" w14:textId="77777777" w:rsidR="007575DF" w:rsidRPr="007575DF" w:rsidRDefault="007575DF" w:rsidP="008670F9">
            <w:pPr>
              <w:numPr>
                <w:ilvl w:val="0"/>
                <w:numId w:val="26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Банковские гарантии как инструмент обеспечения по валютным кредитам.</w:t>
            </w:r>
          </w:p>
          <w:p w14:paraId="1DFE48D6" w14:textId="7273358A" w:rsidR="007575DF" w:rsidRPr="007575DF" w:rsidRDefault="007575DF" w:rsidP="008670F9">
            <w:p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8.3, 8.6, 8.9,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3F3CECC5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 тест.</w:t>
            </w:r>
          </w:p>
        </w:tc>
      </w:tr>
      <w:tr w:rsidR="007575DF" w:rsidRPr="007575DF" w14:paraId="03EEB664" w14:textId="77777777" w:rsidTr="00D56994">
        <w:trPr>
          <w:trHeight w:val="1547"/>
        </w:trPr>
        <w:tc>
          <w:tcPr>
            <w:tcW w:w="2285" w:type="dxa"/>
          </w:tcPr>
          <w:p w14:paraId="76EEAA7F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6. </w:t>
            </w:r>
          </w:p>
          <w:p w14:paraId="3D0FBC7A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проведения международных расчетов.</w:t>
            </w:r>
          </w:p>
          <w:p w14:paraId="1FBE755B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653" w:type="dxa"/>
          </w:tcPr>
          <w:p w14:paraId="68A8E026" w14:textId="77777777" w:rsidR="007575DF" w:rsidRPr="007575DF" w:rsidRDefault="007575DF" w:rsidP="008670F9">
            <w:pPr>
              <w:numPr>
                <w:ilvl w:val="0"/>
                <w:numId w:val="27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Межбанковские и клиентские расчеты по различным международным операциям.</w:t>
            </w:r>
          </w:p>
          <w:p w14:paraId="31AC0592" w14:textId="77777777" w:rsidR="007575DF" w:rsidRPr="007575DF" w:rsidRDefault="007575DF" w:rsidP="008670F9">
            <w:pPr>
              <w:numPr>
                <w:ilvl w:val="0"/>
                <w:numId w:val="27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Основные формы международных расчетов. Банковский перевод и его использование при расчетах по международным операциям банков и их клиентов.  </w:t>
            </w:r>
          </w:p>
          <w:p w14:paraId="2F5E7DDE" w14:textId="77777777" w:rsidR="007575DF" w:rsidRPr="007575DF" w:rsidRDefault="007575DF" w:rsidP="008670F9">
            <w:pPr>
              <w:numPr>
                <w:ilvl w:val="0"/>
                <w:numId w:val="27"/>
              </w:numPr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Виды платежных и расчетных документов. Товарораспорядительные документы по внешнеторговым операциям.</w:t>
            </w:r>
          </w:p>
          <w:p w14:paraId="570F8098" w14:textId="77777777" w:rsidR="007575DF" w:rsidRPr="007575DF" w:rsidRDefault="007575DF" w:rsidP="008670F9">
            <w:pPr>
              <w:numPr>
                <w:ilvl w:val="0"/>
                <w:numId w:val="27"/>
              </w:num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Инкассовая форма международных расчетов: техника и документооборот.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Чистое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документарное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инкассо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C523FC" w14:textId="77777777" w:rsidR="007575DF" w:rsidRPr="007575DF" w:rsidRDefault="007575DF" w:rsidP="008670F9">
            <w:pPr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8.2, 8.4,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8.8, 8.9,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0E022915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sz w:val="24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Опрос, дискуссия, проведение занятия в интерактивной форме.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Работа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коммерческими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документами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.</w:t>
            </w:r>
          </w:p>
        </w:tc>
      </w:tr>
      <w:tr w:rsidR="007575DF" w:rsidRPr="007575DF" w14:paraId="2193D20B" w14:textId="77777777" w:rsidTr="00922D0B">
        <w:trPr>
          <w:trHeight w:val="1121"/>
        </w:trPr>
        <w:tc>
          <w:tcPr>
            <w:tcW w:w="2285" w:type="dxa"/>
          </w:tcPr>
          <w:p w14:paraId="77D7D0CC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6. </w:t>
            </w:r>
          </w:p>
          <w:p w14:paraId="2D722456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проведения международных расчетов.</w:t>
            </w:r>
          </w:p>
          <w:p w14:paraId="0EE8C565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12E9787B" w14:textId="77777777" w:rsidR="007575DF" w:rsidRPr="007575DF" w:rsidRDefault="007575DF" w:rsidP="008670F9">
            <w:pPr>
              <w:numPr>
                <w:ilvl w:val="0"/>
                <w:numId w:val="28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Аккредитивная форма международных расчетов: особенности, техника и документооборот.</w:t>
            </w:r>
          </w:p>
          <w:p w14:paraId="21BFB06C" w14:textId="77777777" w:rsidR="007575DF" w:rsidRPr="007575DF" w:rsidRDefault="007575DF" w:rsidP="008670F9">
            <w:pPr>
              <w:numPr>
                <w:ilvl w:val="0"/>
                <w:numId w:val="28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аккредитивов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DFD961" w14:textId="77777777" w:rsidR="007575DF" w:rsidRPr="007575DF" w:rsidRDefault="007575DF" w:rsidP="008670F9">
            <w:pPr>
              <w:numPr>
                <w:ilvl w:val="0"/>
                <w:numId w:val="28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Банковское платежное обязательство и расчеты по открытому счету. </w:t>
            </w:r>
          </w:p>
          <w:p w14:paraId="13A33648" w14:textId="77777777" w:rsidR="007575DF" w:rsidRPr="007575DF" w:rsidRDefault="007575DF" w:rsidP="008670F9">
            <w:pPr>
              <w:numPr>
                <w:ilvl w:val="0"/>
                <w:numId w:val="28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Критерии выбора клиентом формы международных расчетов и связанные с ними риски.</w:t>
            </w:r>
          </w:p>
          <w:p w14:paraId="77662C0A" w14:textId="77777777" w:rsidR="007575DF" w:rsidRPr="007575DF" w:rsidRDefault="007575DF" w:rsidP="008670F9">
            <w:pPr>
              <w:numPr>
                <w:ilvl w:val="0"/>
                <w:numId w:val="28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Осуществление международных расчетов в условиях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санкционных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ограничений.</w:t>
            </w:r>
          </w:p>
          <w:p w14:paraId="25B46B34" w14:textId="77777777" w:rsidR="007575DF" w:rsidRPr="007575DF" w:rsidRDefault="007575DF" w:rsidP="008670F9">
            <w:pPr>
              <w:tabs>
                <w:tab w:val="left" w:pos="686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8.2, 8.4,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8.8, 8.9,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8.11.</w:t>
            </w:r>
          </w:p>
        </w:tc>
        <w:tc>
          <w:tcPr>
            <w:tcW w:w="2268" w:type="dxa"/>
          </w:tcPr>
          <w:p w14:paraId="15816F34" w14:textId="5E18A76E" w:rsidR="007575DF" w:rsidRPr="007575DF" w:rsidRDefault="007575DF" w:rsidP="008670F9">
            <w:pPr>
              <w:tabs>
                <w:tab w:val="left" w:pos="260"/>
                <w:tab w:val="left" w:pos="1740"/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 в интерактивной форме. Презентация и обсуждение</w:t>
            </w:r>
            <w:r w:rsidR="00EF4039" w:rsidRPr="00EF4039">
              <w:rPr>
                <w:lang w:val="ru-RU"/>
              </w:rPr>
              <w:t xml:space="preserve"> </w:t>
            </w:r>
            <w:r w:rsidR="00EF4039" w:rsidRPr="00EF403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практического задания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7575DF" w:rsidRPr="007575DF" w14:paraId="60724BCA" w14:textId="77777777" w:rsidTr="003813BC">
        <w:trPr>
          <w:trHeight w:val="283"/>
        </w:trPr>
        <w:tc>
          <w:tcPr>
            <w:tcW w:w="2285" w:type="dxa"/>
          </w:tcPr>
          <w:p w14:paraId="3EEDB3A8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7. </w:t>
            </w:r>
          </w:p>
          <w:p w14:paraId="40120EB2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  <w:p w14:paraId="0FCA9444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  <w:p w14:paraId="69A6A0C2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3" w:type="dxa"/>
          </w:tcPr>
          <w:p w14:paraId="38722B30" w14:textId="77777777" w:rsidR="007575DF" w:rsidRPr="007575DF" w:rsidRDefault="007575DF" w:rsidP="008670F9">
            <w:pPr>
              <w:numPr>
                <w:ilvl w:val="0"/>
                <w:numId w:val="29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Существующие подходы к классификации финансовых рисков. Валютный риск в системе финансовых рисков.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EF9BD2" w14:textId="77777777" w:rsidR="007575DF" w:rsidRPr="007575DF" w:rsidRDefault="007575DF" w:rsidP="008670F9">
            <w:pPr>
              <w:numPr>
                <w:ilvl w:val="0"/>
                <w:numId w:val="29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Риски по валютным операциям банка. Кредитные, операционные, фондовые,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комплайенс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 риски по валютным операциям банка. </w:t>
            </w:r>
          </w:p>
          <w:p w14:paraId="1939706D" w14:textId="77777777" w:rsidR="007575DF" w:rsidRPr="007575DF" w:rsidRDefault="007575DF" w:rsidP="008670F9">
            <w:pPr>
              <w:numPr>
                <w:ilvl w:val="0"/>
                <w:numId w:val="29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клиента при различных валютных операциях.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банка и заемщика по валютным кредитам и депозитам. Риски по срочным сделкам купи-продажи иностранной валюты. Риски при проведении международных расчетов по экспортно-импортным операциям.</w:t>
            </w:r>
          </w:p>
          <w:p w14:paraId="4B9AD4B9" w14:textId="77777777" w:rsidR="007575DF" w:rsidRPr="007575DF" w:rsidRDefault="007575DF" w:rsidP="008670F9">
            <w:pPr>
              <w:numPr>
                <w:ilvl w:val="0"/>
                <w:numId w:val="29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Валютные позиции банка, их связь с валютным риском.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позиций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DDF8FDB" w14:textId="77777777" w:rsidR="007575DF" w:rsidRPr="007575DF" w:rsidRDefault="007575DF" w:rsidP="008670F9">
            <w:pPr>
              <w:tabs>
                <w:tab w:val="left" w:pos="686"/>
              </w:tabs>
              <w:ind w:left="127" w:right="45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8.2,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8.7, 8.9, 8.11.</w:t>
            </w:r>
          </w:p>
        </w:tc>
        <w:tc>
          <w:tcPr>
            <w:tcW w:w="2268" w:type="dxa"/>
          </w:tcPr>
          <w:p w14:paraId="549E8572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форме,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7575DF" w:rsidRPr="007575DF" w14:paraId="0B0A807E" w14:textId="77777777" w:rsidTr="003813BC">
        <w:trPr>
          <w:trHeight w:val="283"/>
        </w:trPr>
        <w:tc>
          <w:tcPr>
            <w:tcW w:w="2285" w:type="dxa"/>
          </w:tcPr>
          <w:p w14:paraId="1BD27B5F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7. </w:t>
            </w:r>
          </w:p>
          <w:p w14:paraId="74D3B011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  <w:p w14:paraId="78168418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653" w:type="dxa"/>
          </w:tcPr>
          <w:p w14:paraId="12D679BE" w14:textId="77777777" w:rsidR="007575DF" w:rsidRPr="007575DF" w:rsidRDefault="007575DF" w:rsidP="008670F9">
            <w:pPr>
              <w:numPr>
                <w:ilvl w:val="0"/>
                <w:numId w:val="30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 оценки и управления валютными рисками. Чувствительность к риску (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exposure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risk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) при проведении различных валютных операций. </w:t>
            </w:r>
          </w:p>
          <w:p w14:paraId="49092C97" w14:textId="77777777" w:rsidR="007575DF" w:rsidRPr="007575DF" w:rsidRDefault="007575DF" w:rsidP="008670F9">
            <w:pPr>
              <w:numPr>
                <w:ilvl w:val="0"/>
                <w:numId w:val="30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Факторы, определяющие размер возможных убытков при реализации риска.</w:t>
            </w:r>
          </w:p>
          <w:p w14:paraId="00006A09" w14:textId="77777777" w:rsidR="007575DF" w:rsidRPr="007575DF" w:rsidRDefault="007575DF" w:rsidP="008670F9">
            <w:pPr>
              <w:numPr>
                <w:ilvl w:val="0"/>
                <w:numId w:val="30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Лимитирование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 метод ограничения финансовых рисков по валютным операциям.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Виды лимитов и управление ими. 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Дневные и ночные лимиты открытых валютных позиций банка.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AF09232" w14:textId="77777777" w:rsidR="007575DF" w:rsidRPr="007575DF" w:rsidRDefault="007575DF" w:rsidP="008670F9">
            <w:pPr>
              <w:numPr>
                <w:ilvl w:val="0"/>
                <w:numId w:val="30"/>
              </w:numPr>
              <w:tabs>
                <w:tab w:val="left" w:pos="686"/>
              </w:tabs>
              <w:ind w:left="127" w:right="45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Хеджирование валютных рисков. Виды, инструменты и принципы хеджирования. </w:t>
            </w:r>
          </w:p>
          <w:p w14:paraId="6A25411C" w14:textId="1740E4A3" w:rsidR="007575DF" w:rsidRPr="007575DF" w:rsidRDefault="007575DF" w:rsidP="008670F9">
            <w:pPr>
              <w:tabs>
                <w:tab w:val="left" w:pos="686"/>
              </w:tabs>
              <w:ind w:left="127" w:right="45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8.2, 8.6,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8.7, 8.9, 8.11.</w:t>
            </w:r>
          </w:p>
        </w:tc>
        <w:tc>
          <w:tcPr>
            <w:tcW w:w="2268" w:type="dxa"/>
          </w:tcPr>
          <w:p w14:paraId="323FB899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</w:t>
            </w:r>
          </w:p>
          <w:p w14:paraId="51998EDC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в интерактивной форме, решение задач,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case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study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7575DF" w:rsidRPr="007575DF" w14:paraId="74FAC651" w14:textId="77777777" w:rsidTr="003813BC">
        <w:trPr>
          <w:trHeight w:val="413"/>
        </w:trPr>
        <w:tc>
          <w:tcPr>
            <w:tcW w:w="2285" w:type="dxa"/>
          </w:tcPr>
          <w:p w14:paraId="2CF00AD6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8. </w:t>
            </w:r>
          </w:p>
          <w:p w14:paraId="0FDC7BE7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Международные платежные системы.</w:t>
            </w:r>
          </w:p>
          <w:p w14:paraId="1889FD53" w14:textId="77777777" w:rsidR="007575DF" w:rsidRPr="007575DF" w:rsidRDefault="007575DF" w:rsidP="008670F9">
            <w:pPr>
              <w:ind w:left="144" w:right="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1.</w:t>
            </w:r>
          </w:p>
        </w:tc>
        <w:tc>
          <w:tcPr>
            <w:tcW w:w="5653" w:type="dxa"/>
          </w:tcPr>
          <w:p w14:paraId="00C819AB" w14:textId="77777777" w:rsidR="007575DF" w:rsidRPr="007575DF" w:rsidRDefault="007575DF" w:rsidP="008670F9">
            <w:pPr>
              <w:numPr>
                <w:ilvl w:val="0"/>
                <w:numId w:val="32"/>
              </w:numPr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и классификация современных платежных систем. Платежные системы Центральных банков и частные платежные системы. Одноуровневые и двухуровневые системы расчетов, их основные отличия. Оптовые и розничные платежные системы. Особенности межбанковских платежных систем. Глобально и национально системно значимые платежные системы. </w:t>
            </w:r>
          </w:p>
          <w:p w14:paraId="178D77A9" w14:textId="77777777" w:rsidR="007575DF" w:rsidRPr="007575DF" w:rsidRDefault="007575DF" w:rsidP="008670F9">
            <w:pPr>
              <w:numPr>
                <w:ilvl w:val="0"/>
                <w:numId w:val="32"/>
              </w:numPr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Особенности расчетов в различных платежных системах. Валовые,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неттинговые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гибридные платежные системы, их достоинства и недостатки.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RTGS (real-time gross settlement) и DNS (deferred net settlement),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344D43" w14:textId="77777777" w:rsidR="007575DF" w:rsidRPr="007575DF" w:rsidRDefault="007575DF" w:rsidP="008670F9">
            <w:pPr>
              <w:numPr>
                <w:ilvl w:val="0"/>
                <w:numId w:val="32"/>
              </w:numPr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Системы национальных и трансграничных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быстрых платежей.</w:t>
            </w:r>
          </w:p>
          <w:p w14:paraId="5684D187" w14:textId="31A570EB" w:rsidR="007575DF" w:rsidRPr="006D3079" w:rsidRDefault="007575DF" w:rsidP="008670F9">
            <w:pPr>
              <w:numPr>
                <w:ilvl w:val="0"/>
                <w:numId w:val="32"/>
              </w:numPr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Основные структурные элементы и принципы функционирования платежной системы. </w:t>
            </w:r>
            <w:r w:rsidRPr="006D30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Институциональная</w:t>
            </w:r>
            <w:r w:rsidR="006D30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платформенная </w:t>
            </w:r>
            <w:r w:rsidRPr="006D30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структура платежных систем. Роль банков в платежных системах.</w:t>
            </w:r>
          </w:p>
          <w:p w14:paraId="4067037E" w14:textId="77777777" w:rsidR="007575DF" w:rsidRPr="007575DF" w:rsidRDefault="007575DF" w:rsidP="008670F9">
            <w:pPr>
              <w:spacing w:line="276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8.4,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8.5,</w:t>
            </w:r>
            <w:r w:rsidRPr="007575D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8.6, 8.7, 8.8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2268" w:type="dxa"/>
          </w:tcPr>
          <w:p w14:paraId="4AFDDA08" w14:textId="1E32730E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lastRenderedPageBreak/>
              <w:t>Опрос, дискуссия, проведение занятия в интерактивной форме.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Презентация и обсуждение</w:t>
            </w:r>
            <w:r w:rsidR="00EF4039" w:rsidRPr="00EF4039">
              <w:rPr>
                <w:lang w:val="ru-RU"/>
              </w:rPr>
              <w:t xml:space="preserve"> </w:t>
            </w:r>
            <w:r w:rsidR="00EF4039" w:rsidRPr="00EF403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практического задания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  <w:p w14:paraId="07A235E8" w14:textId="77777777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7575DF" w:rsidRPr="007575DF" w14:paraId="6240E03F" w14:textId="77777777" w:rsidTr="00190F76">
        <w:trPr>
          <w:trHeight w:val="2759"/>
        </w:trPr>
        <w:tc>
          <w:tcPr>
            <w:tcW w:w="2285" w:type="dxa"/>
          </w:tcPr>
          <w:p w14:paraId="539704BD" w14:textId="77777777" w:rsidR="007575DF" w:rsidRPr="007575DF" w:rsidRDefault="007575DF" w:rsidP="008670F9">
            <w:pPr>
              <w:ind w:left="144" w:righ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Тема 8. </w:t>
            </w:r>
          </w:p>
          <w:p w14:paraId="639DB57A" w14:textId="77777777" w:rsidR="007575DF" w:rsidRPr="007575DF" w:rsidRDefault="007575DF" w:rsidP="008670F9">
            <w:pPr>
              <w:ind w:left="144" w:right="267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Международные платежные системы.</w:t>
            </w:r>
          </w:p>
          <w:p w14:paraId="3447FBF6" w14:textId="77777777" w:rsidR="007575DF" w:rsidRPr="007575DF" w:rsidRDefault="007575DF" w:rsidP="008670F9">
            <w:pPr>
              <w:ind w:left="144" w:righ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 2.</w:t>
            </w:r>
          </w:p>
        </w:tc>
        <w:tc>
          <w:tcPr>
            <w:tcW w:w="5653" w:type="dxa"/>
          </w:tcPr>
          <w:p w14:paraId="4899E2C2" w14:textId="77777777" w:rsidR="007575DF" w:rsidRPr="007575DF" w:rsidRDefault="007575DF" w:rsidP="008670F9">
            <w:pPr>
              <w:numPr>
                <w:ilvl w:val="0"/>
                <w:numId w:val="31"/>
              </w:numPr>
              <w:ind w:left="127" w:right="69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Мультвалютная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межбанковская платежная система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Linked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Settlement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CLS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), ее роль на международном валютном рынке. </w:t>
            </w:r>
          </w:p>
          <w:p w14:paraId="529D16E0" w14:textId="77777777" w:rsidR="007575DF" w:rsidRPr="007575DF" w:rsidRDefault="007575DF" w:rsidP="008670F9">
            <w:pPr>
              <w:numPr>
                <w:ilvl w:val="0"/>
                <w:numId w:val="31"/>
              </w:numPr>
              <w:ind w:left="127" w:right="69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Национальная система межбанковских расчетов Федеральной резервной системы США –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Fedwire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Частная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межбанковских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трансграничных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долларах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США – CHIPS.</w:t>
            </w:r>
          </w:p>
          <w:p w14:paraId="6F836684" w14:textId="77777777" w:rsidR="007575DF" w:rsidRPr="007575DF" w:rsidRDefault="007575DF" w:rsidP="008670F9">
            <w:pPr>
              <w:numPr>
                <w:ilvl w:val="0"/>
                <w:numId w:val="31"/>
              </w:numPr>
              <w:ind w:left="127" w:right="69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HVPS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китайская ПС валовых расчетов в режиме реального времени.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BOJ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японская система крупных переводов.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CHAPS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- система клиринговых расчётов в Великобритании.</w:t>
            </w:r>
          </w:p>
          <w:p w14:paraId="1F00B94F" w14:textId="77777777" w:rsidR="007575DF" w:rsidRPr="007575DF" w:rsidRDefault="007575DF" w:rsidP="008670F9">
            <w:pPr>
              <w:numPr>
                <w:ilvl w:val="0"/>
                <w:numId w:val="31"/>
              </w:numPr>
              <w:ind w:left="127" w:right="693" w:firstLine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Региональные платежные системы. Платежные системы в странах Европейского союза (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TARGET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1,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Single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Euro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Payments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Area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-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SEPA</w:t>
            </w:r>
            <w:r w:rsidRPr="0075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). </w:t>
            </w:r>
          </w:p>
          <w:p w14:paraId="79D1E024" w14:textId="77777777" w:rsidR="007575DF" w:rsidRPr="007575DF" w:rsidRDefault="007575DF" w:rsidP="008670F9">
            <w:pPr>
              <w:ind w:left="127" w:right="6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Рекомендуемые</w:t>
            </w:r>
            <w:proofErr w:type="spellEnd"/>
            <w:r w:rsidRPr="0075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  <w:proofErr w:type="spellEnd"/>
            <w:r w:rsidRPr="0075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 8.1, 8.4, 8.5, 8.6, 8.7, 8.8, 8.12.</w:t>
            </w:r>
          </w:p>
        </w:tc>
        <w:tc>
          <w:tcPr>
            <w:tcW w:w="2268" w:type="dxa"/>
          </w:tcPr>
          <w:p w14:paraId="0390BA1F" w14:textId="687C5D55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Презентация и обсуждение</w:t>
            </w:r>
            <w:r w:rsidR="00EF4039" w:rsidRPr="00EF4039">
              <w:rPr>
                <w:lang w:val="ru-RU"/>
              </w:rPr>
              <w:t xml:space="preserve"> </w:t>
            </w:r>
            <w:r w:rsidR="00EF4039" w:rsidRPr="00EF403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практического задания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  <w:tr w:rsidR="007575DF" w:rsidRPr="007575DF" w14:paraId="0BF34A7E" w14:textId="77777777" w:rsidTr="00190F76">
        <w:trPr>
          <w:trHeight w:val="1408"/>
        </w:trPr>
        <w:tc>
          <w:tcPr>
            <w:tcW w:w="2285" w:type="dxa"/>
          </w:tcPr>
          <w:p w14:paraId="6DE7B86F" w14:textId="210AAB12" w:rsidR="007575DF" w:rsidRPr="007575DF" w:rsidRDefault="007575DF" w:rsidP="008670F9">
            <w:pPr>
              <w:ind w:left="144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 </w:t>
            </w:r>
            <w:r w:rsidR="009C6DDA" w:rsidRPr="005461F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6D9B7B93" w14:textId="77777777" w:rsidR="007575DF" w:rsidRPr="007575DF" w:rsidRDefault="007575DF" w:rsidP="008670F9">
            <w:pPr>
              <w:ind w:left="144" w:right="1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5653" w:type="dxa"/>
          </w:tcPr>
          <w:p w14:paraId="00E09CFC" w14:textId="77639067" w:rsidR="007575DF" w:rsidRPr="007575DF" w:rsidRDefault="007575DF" w:rsidP="008670F9">
            <w:pPr>
              <w:numPr>
                <w:ilvl w:val="0"/>
                <w:numId w:val="35"/>
              </w:numPr>
              <w:spacing w:line="276" w:lineRule="auto"/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Платежн</w:t>
            </w:r>
            <w:r w:rsidR="00E647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ая карточная система, понятие,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виды, элементы, ее характеристика и место в классификации платежных систем. </w:t>
            </w:r>
          </w:p>
          <w:p w14:paraId="43F31649" w14:textId="77777777" w:rsidR="007575DF" w:rsidRPr="007575DF" w:rsidRDefault="007575DF" w:rsidP="008670F9">
            <w:pPr>
              <w:numPr>
                <w:ilvl w:val="0"/>
                <w:numId w:val="35"/>
              </w:numPr>
              <w:spacing w:line="276" w:lineRule="auto"/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Роль банков в карточной платежной системе. Инфраструктура приема и обслуживания банковских карт. Эмитенты,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эквайреры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процессинговые и расчетные центры. Банкоматы и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POS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терминалы. </w:t>
            </w:r>
          </w:p>
          <w:p w14:paraId="5FAAC4D6" w14:textId="3C7A005B" w:rsidR="007575DF" w:rsidRPr="007575DF" w:rsidRDefault="007575DF" w:rsidP="008670F9">
            <w:pPr>
              <w:numPr>
                <w:ilvl w:val="0"/>
                <w:numId w:val="35"/>
              </w:numPr>
              <w:spacing w:line="276" w:lineRule="auto"/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Депоз</w:t>
            </w:r>
            <w:r w:rsidR="000B1A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итные, кредитные, расчетно-плат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ежные, конверсионные, кассовые операции по банковским картам. Схема валютных расчетов с использованием международных и национальных банковских платежных карт. </w:t>
            </w:r>
          </w:p>
          <w:p w14:paraId="354E34A3" w14:textId="77777777" w:rsidR="007575DF" w:rsidRPr="007575DF" w:rsidRDefault="007575DF" w:rsidP="008670F9">
            <w:pPr>
              <w:numPr>
                <w:ilvl w:val="0"/>
                <w:numId w:val="35"/>
              </w:numPr>
              <w:spacing w:line="276" w:lineRule="auto"/>
              <w:ind w:left="127" w:right="41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Конвертация валют при использовании банковских платежных карт.</w:t>
            </w:r>
          </w:p>
          <w:p w14:paraId="14462477" w14:textId="2F8FFC69" w:rsidR="007575DF" w:rsidRPr="007575DF" w:rsidRDefault="007575DF" w:rsidP="008670F9">
            <w:pPr>
              <w:spacing w:line="276" w:lineRule="auto"/>
              <w:ind w:left="12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Рекомендуемые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="00D569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8.1, 8.4, 8.5, 8.6, 8.7, 8.8, 8.12</w:t>
            </w:r>
          </w:p>
        </w:tc>
        <w:tc>
          <w:tcPr>
            <w:tcW w:w="2268" w:type="dxa"/>
          </w:tcPr>
          <w:p w14:paraId="61F19523" w14:textId="4D8BF8A1" w:rsidR="007575DF" w:rsidRPr="007575DF" w:rsidRDefault="007575DF" w:rsidP="008670F9">
            <w:pPr>
              <w:tabs>
                <w:tab w:val="left" w:pos="2700"/>
                <w:tab w:val="left" w:pos="2841"/>
                <w:tab w:val="left" w:pos="3090"/>
              </w:tabs>
              <w:ind w:left="57" w:right="134" w:firstLin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Опрос, дискуссия, проведение занятия в интерактивной форме. Презентация и обсуждение</w:t>
            </w:r>
            <w:r w:rsidR="00EF4039" w:rsidRPr="00EF4039">
              <w:rPr>
                <w:lang w:val="ru-RU"/>
              </w:rPr>
              <w:t xml:space="preserve"> </w:t>
            </w:r>
            <w:r w:rsidR="00EF4039" w:rsidRPr="00EF403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практического задания</w:t>
            </w:r>
            <w:r w:rsidRPr="007575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.</w:t>
            </w:r>
          </w:p>
        </w:tc>
      </w:tr>
    </w:tbl>
    <w:p w14:paraId="0F7D7109" w14:textId="77777777" w:rsidR="007575DF" w:rsidRPr="00A02301" w:rsidRDefault="007575DF" w:rsidP="008670F9">
      <w:pPr>
        <w:widowControl w:val="0"/>
        <w:autoSpaceDE w:val="0"/>
        <w:autoSpaceDN w:val="0"/>
        <w:spacing w:before="7"/>
        <w:ind w:left="426" w:firstLine="0"/>
        <w:jc w:val="left"/>
        <w:rPr>
          <w:rFonts w:eastAsia="Times New Roman"/>
          <w:kern w:val="0"/>
          <w14:ligatures w14:val="none"/>
        </w:rPr>
      </w:pPr>
    </w:p>
    <w:p w14:paraId="2C6EAA06" w14:textId="10433C64" w:rsidR="007575DF" w:rsidRPr="002E0F39" w:rsidRDefault="00744983" w:rsidP="002E0F39">
      <w:pPr>
        <w:widowControl w:val="0"/>
        <w:numPr>
          <w:ilvl w:val="1"/>
          <w:numId w:val="37"/>
        </w:numPr>
        <w:tabs>
          <w:tab w:val="left" w:pos="1783"/>
        </w:tabs>
        <w:autoSpaceDE w:val="0"/>
        <w:autoSpaceDN w:val="0"/>
        <w:spacing w:after="160"/>
        <w:ind w:left="426" w:right="1117" w:hanging="357"/>
        <w:outlineLvl w:val="0"/>
        <w:rPr>
          <w:rFonts w:eastAsia="Times New Roman"/>
          <w:b/>
          <w:bCs/>
          <w:kern w:val="0"/>
          <w14:ligatures w14:val="none"/>
        </w:rPr>
      </w:pPr>
      <w:bookmarkStart w:id="16" w:name="_bookmark8"/>
      <w:bookmarkEnd w:id="16"/>
      <w:r>
        <w:rPr>
          <w:rFonts w:eastAsia="Times New Roman"/>
          <w:b/>
          <w:bCs/>
          <w:kern w:val="0"/>
          <w14:ligatures w14:val="none"/>
        </w:rPr>
        <w:t>Перечень учебно-методического обеспечения</w:t>
      </w:r>
      <w:r w:rsidR="007575DF" w:rsidRPr="002E0F39">
        <w:rPr>
          <w:rFonts w:eastAsia="Times New Roman"/>
          <w:b/>
          <w:bCs/>
          <w:kern w:val="0"/>
          <w14:ligatures w14:val="none"/>
        </w:rPr>
        <w:t xml:space="preserve"> для самостоятельной работы обучающихся</w:t>
      </w:r>
      <w:r w:rsidR="007575DF" w:rsidRPr="002E0F39">
        <w:rPr>
          <w:rFonts w:eastAsia="Times New Roman"/>
          <w:b/>
          <w:bCs/>
          <w:spacing w:val="-1"/>
          <w:kern w:val="0"/>
          <w14:ligatures w14:val="none"/>
        </w:rPr>
        <w:t xml:space="preserve"> </w:t>
      </w:r>
      <w:r w:rsidR="007575DF" w:rsidRPr="002E0F39">
        <w:rPr>
          <w:rFonts w:eastAsia="Times New Roman"/>
          <w:b/>
          <w:bCs/>
          <w:kern w:val="0"/>
          <w14:ligatures w14:val="none"/>
        </w:rPr>
        <w:t>по</w:t>
      </w:r>
      <w:r w:rsidR="007575DF" w:rsidRPr="002E0F39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="007575DF" w:rsidRPr="002E0F39">
        <w:rPr>
          <w:rFonts w:eastAsia="Times New Roman"/>
          <w:b/>
          <w:bCs/>
          <w:kern w:val="0"/>
          <w14:ligatures w14:val="none"/>
        </w:rPr>
        <w:t>дисциплине</w:t>
      </w:r>
    </w:p>
    <w:p w14:paraId="09992D32" w14:textId="77777777" w:rsidR="002E0F39" w:rsidRPr="001C5410" w:rsidRDefault="002E0F39" w:rsidP="002E0F39">
      <w:pPr>
        <w:widowControl w:val="0"/>
        <w:numPr>
          <w:ilvl w:val="2"/>
          <w:numId w:val="37"/>
        </w:numPr>
        <w:autoSpaceDE w:val="0"/>
        <w:autoSpaceDN w:val="0"/>
        <w:spacing w:before="239" w:after="160"/>
        <w:ind w:left="142" w:right="692" w:firstLine="37"/>
        <w:outlineLvl w:val="0"/>
        <w:rPr>
          <w:rFonts w:eastAsia="Times New Roman"/>
          <w:b/>
          <w:bCs/>
          <w:kern w:val="0"/>
          <w14:ligatures w14:val="none"/>
        </w:rPr>
      </w:pPr>
      <w:bookmarkStart w:id="17" w:name="_bookmark9"/>
      <w:bookmarkEnd w:id="17"/>
      <w:r w:rsidRPr="001C5410">
        <w:rPr>
          <w:rFonts w:eastAsia="Times New Roman"/>
          <w:b/>
          <w:bCs/>
          <w:kern w:val="0"/>
          <w14:ligatures w14:val="none"/>
        </w:rPr>
        <w:lastRenderedPageBreak/>
        <w:t>Перечень вопросов, отводимых на самостоятельное освоение дисциплины, формы внеаудиторной самостоятельной работы</w:t>
      </w:r>
    </w:p>
    <w:p w14:paraId="60F2A509" w14:textId="022AD858" w:rsidR="007575DF" w:rsidRPr="002E0F39" w:rsidRDefault="007575DF" w:rsidP="002E0F39">
      <w:pPr>
        <w:widowControl w:val="0"/>
        <w:autoSpaceDE w:val="0"/>
        <w:autoSpaceDN w:val="0"/>
        <w:spacing w:before="62"/>
        <w:ind w:left="142" w:right="686" w:firstLine="566"/>
        <w:rPr>
          <w:rFonts w:eastAsia="Times New Roman"/>
          <w:kern w:val="0"/>
          <w14:ligatures w14:val="none"/>
        </w:rPr>
      </w:pPr>
      <w:r w:rsidRPr="002E0F39">
        <w:rPr>
          <w:rFonts w:eastAsia="Times New Roman"/>
          <w:kern w:val="0"/>
          <w14:ligatures w14:val="none"/>
        </w:rPr>
        <w:t>Основными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формами</w:t>
      </w:r>
      <w:r w:rsidRPr="002E0F39">
        <w:rPr>
          <w:rFonts w:eastAsia="Times New Roman"/>
          <w:spacing w:val="1"/>
          <w:kern w:val="0"/>
          <w14:ligatures w14:val="none"/>
        </w:rPr>
        <w:t xml:space="preserve"> в</w:t>
      </w:r>
      <w:r w:rsidRPr="002E0F39">
        <w:rPr>
          <w:rFonts w:eastAsia="Times New Roman"/>
          <w:kern w:val="0"/>
          <w14:ligatures w14:val="none"/>
        </w:rPr>
        <w:t>неаудиторной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самостоятельной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работы</w:t>
      </w:r>
      <w:r w:rsidRPr="002E0F39">
        <w:rPr>
          <w:rFonts w:eastAsia="Times New Roman"/>
          <w:spacing w:val="1"/>
          <w:kern w:val="0"/>
          <w14:ligatures w14:val="none"/>
        </w:rPr>
        <w:t xml:space="preserve"> студентов </w:t>
      </w:r>
      <w:r w:rsidRPr="002E0F39">
        <w:rPr>
          <w:rFonts w:eastAsia="Times New Roman"/>
          <w:kern w:val="0"/>
          <w14:ligatures w14:val="none"/>
        </w:rPr>
        <w:t>являются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изучение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рекомендуемой учебной литературы,</w:t>
      </w:r>
      <w:r w:rsidRPr="002E0F39">
        <w:rPr>
          <w:rFonts w:eastAsia="Times New Roman"/>
          <w:spacing w:val="1"/>
          <w:kern w:val="0"/>
          <w14:ligatures w14:val="none"/>
        </w:rPr>
        <w:t xml:space="preserve"> нормативных актов, регулирующих валютные операции банков и их клиентов, </w:t>
      </w:r>
      <w:r w:rsidRPr="002E0F39">
        <w:rPr>
          <w:rFonts w:eastAsia="Times New Roman"/>
          <w:kern w:val="0"/>
          <w14:ligatures w14:val="none"/>
        </w:rPr>
        <w:t>поиск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соответствующей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информации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в</w:t>
      </w:r>
      <w:r w:rsidRPr="002E0F39">
        <w:rPr>
          <w:rFonts w:eastAsia="Times New Roman"/>
          <w:spacing w:val="1"/>
          <w:kern w:val="0"/>
          <w14:ligatures w14:val="none"/>
        </w:rPr>
        <w:t xml:space="preserve"> </w:t>
      </w:r>
      <w:r w:rsidRPr="002E0F39">
        <w:rPr>
          <w:rFonts w:eastAsia="Times New Roman"/>
          <w:kern w:val="0"/>
          <w14:ligatures w14:val="none"/>
        </w:rPr>
        <w:t>Интернете,</w:t>
      </w:r>
      <w:r w:rsidRPr="002E0F39">
        <w:rPr>
          <w:rFonts w:eastAsia="Times New Roman"/>
          <w:spacing w:val="1"/>
          <w:kern w:val="0"/>
          <w14:ligatures w14:val="none"/>
        </w:rPr>
        <w:t xml:space="preserve"> подготовка докладов, презентаций для семинарских занятий, а также</w:t>
      </w:r>
      <w:r w:rsidR="00EF4039" w:rsidRPr="002E0F39">
        <w:t xml:space="preserve"> </w:t>
      </w:r>
      <w:r w:rsidR="005F1B8C" w:rsidRPr="002E0F39">
        <w:t xml:space="preserve">выполнение </w:t>
      </w:r>
      <w:r w:rsidR="00EF4039" w:rsidRPr="002E0F39">
        <w:rPr>
          <w:rFonts w:eastAsia="Times New Roman"/>
          <w:spacing w:val="1"/>
          <w:kern w:val="0"/>
          <w14:ligatures w14:val="none"/>
        </w:rPr>
        <w:t>практическ</w:t>
      </w:r>
      <w:r w:rsidR="006D3079" w:rsidRPr="002E0F39">
        <w:rPr>
          <w:rFonts w:eastAsia="Times New Roman"/>
          <w:spacing w:val="1"/>
          <w:kern w:val="0"/>
          <w14:ligatures w14:val="none"/>
        </w:rPr>
        <w:t>их</w:t>
      </w:r>
      <w:r w:rsidR="00EF4039" w:rsidRPr="002E0F39">
        <w:rPr>
          <w:rFonts w:eastAsia="Times New Roman"/>
          <w:spacing w:val="1"/>
          <w:kern w:val="0"/>
          <w14:ligatures w14:val="none"/>
        </w:rPr>
        <w:t xml:space="preserve"> задани</w:t>
      </w:r>
      <w:r w:rsidR="006D3079" w:rsidRPr="002E0F39">
        <w:rPr>
          <w:rFonts w:eastAsia="Times New Roman"/>
          <w:spacing w:val="1"/>
          <w:kern w:val="0"/>
          <w14:ligatures w14:val="none"/>
        </w:rPr>
        <w:t>й</w:t>
      </w:r>
      <w:r w:rsidR="005F1B8C" w:rsidRPr="002E0F39">
        <w:rPr>
          <w:rFonts w:eastAsia="Times New Roman"/>
          <w:spacing w:val="1"/>
          <w:kern w:val="0"/>
          <w14:ligatures w14:val="none"/>
        </w:rPr>
        <w:t xml:space="preserve"> и контрольной работы</w:t>
      </w:r>
      <w:r w:rsidRPr="002E0F39">
        <w:rPr>
          <w:rFonts w:eastAsia="Times New Roman"/>
          <w:spacing w:val="1"/>
          <w:kern w:val="0"/>
          <w14:ligatures w14:val="none"/>
        </w:rPr>
        <w:t xml:space="preserve">, предусмотренной учебным планом дисциплины. </w:t>
      </w:r>
    </w:p>
    <w:p w14:paraId="57B24274" w14:textId="77777777" w:rsidR="007575DF" w:rsidRPr="007575DF" w:rsidRDefault="007575DF" w:rsidP="007575DF">
      <w:pPr>
        <w:widowControl w:val="0"/>
        <w:autoSpaceDE w:val="0"/>
        <w:autoSpaceDN w:val="0"/>
        <w:spacing w:before="2"/>
        <w:ind w:left="426" w:firstLine="0"/>
        <w:jc w:val="left"/>
        <w:rPr>
          <w:rFonts w:eastAsia="Times New Roman"/>
          <w:kern w:val="0"/>
          <w:sz w:val="24"/>
          <w:szCs w:val="24"/>
          <w14:ligatures w14:val="none"/>
        </w:rPr>
      </w:pPr>
    </w:p>
    <w:p w14:paraId="6CAC4377" w14:textId="2F4F281A" w:rsidR="007575DF" w:rsidRPr="002E0F39" w:rsidRDefault="002E0F39" w:rsidP="002E0F39">
      <w:pPr>
        <w:widowControl w:val="0"/>
        <w:autoSpaceDE w:val="0"/>
        <w:autoSpaceDN w:val="0"/>
        <w:spacing w:before="5" w:after="1"/>
        <w:ind w:left="7506" w:firstLine="282"/>
        <w:jc w:val="left"/>
        <w:rPr>
          <w:rFonts w:eastAsia="Times New Roman"/>
          <w:kern w:val="0"/>
          <w:sz w:val="24"/>
          <w:szCs w:val="24"/>
          <w14:ligatures w14:val="none"/>
        </w:rPr>
      </w:pPr>
      <w:r w:rsidRPr="002E0F39">
        <w:rPr>
          <w:rFonts w:eastAsia="Times New Roman"/>
          <w:kern w:val="0"/>
          <w:sz w:val="24"/>
          <w:szCs w:val="24"/>
          <w14:ligatures w14:val="none"/>
        </w:rPr>
        <w:t>Таблица 5</w:t>
      </w:r>
    </w:p>
    <w:tbl>
      <w:tblPr>
        <w:tblStyle w:val="TableNormal"/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4253"/>
        <w:gridCol w:w="2948"/>
      </w:tblGrid>
      <w:tr w:rsidR="007575DF" w:rsidRPr="007575DF" w14:paraId="6D289FD0" w14:textId="77777777" w:rsidTr="003813BC">
        <w:trPr>
          <w:trHeight w:val="827"/>
        </w:trPr>
        <w:tc>
          <w:tcPr>
            <w:tcW w:w="2693" w:type="dxa"/>
          </w:tcPr>
          <w:p w14:paraId="27A51894" w14:textId="77777777" w:rsidR="007575DF" w:rsidRPr="00C00200" w:rsidRDefault="007575DF" w:rsidP="007575DF">
            <w:pPr>
              <w:spacing w:line="276" w:lineRule="exact"/>
              <w:ind w:left="138" w:right="33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proofErr w:type="spellEnd"/>
            <w:r w:rsidRPr="00C0020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тем</w:t>
            </w:r>
            <w:proofErr w:type="spellEnd"/>
            <w:r w:rsidRPr="00C00200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 w:rsidRPr="00C00200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разделов</w:t>
            </w:r>
            <w:proofErr w:type="spellEnd"/>
            <w:r w:rsidRPr="00C00200">
              <w:rPr>
                <w:rFonts w:ascii="Times New Roman" w:eastAsia="Times New Roman" w:hAnsi="Times New Roman" w:cs="Times New Roman"/>
                <w:b/>
              </w:rPr>
              <w:t>)</w:t>
            </w:r>
            <w:r w:rsidRPr="00C00200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дисциплины</w:t>
            </w:r>
            <w:proofErr w:type="spellEnd"/>
          </w:p>
        </w:tc>
        <w:tc>
          <w:tcPr>
            <w:tcW w:w="4253" w:type="dxa"/>
          </w:tcPr>
          <w:p w14:paraId="03ACB26C" w14:textId="77777777" w:rsidR="007575DF" w:rsidRPr="00C00200" w:rsidRDefault="007575DF" w:rsidP="007575DF">
            <w:pPr>
              <w:spacing w:line="276" w:lineRule="exact"/>
              <w:ind w:left="145" w:right="333" w:hanging="3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C00200">
              <w:rPr>
                <w:rFonts w:ascii="Times New Roman" w:eastAsia="Times New Roman" w:hAnsi="Times New Roman" w:cs="Times New Roman"/>
                <w:b/>
                <w:lang w:val="ru-RU"/>
              </w:rPr>
              <w:t>Перечень вопросов,</w:t>
            </w:r>
            <w:r w:rsidRPr="00C00200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C00200">
              <w:rPr>
                <w:rFonts w:ascii="Times New Roman" w:eastAsia="Times New Roman" w:hAnsi="Times New Roman" w:cs="Times New Roman"/>
                <w:b/>
                <w:lang w:val="ru-RU"/>
              </w:rPr>
              <w:t>отводимых на</w:t>
            </w:r>
            <w:r w:rsidRPr="00C00200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C00200">
              <w:rPr>
                <w:rFonts w:ascii="Times New Roman" w:eastAsia="Times New Roman" w:hAnsi="Times New Roman" w:cs="Times New Roman"/>
                <w:b/>
                <w:lang w:val="ru-RU"/>
              </w:rPr>
              <w:t>самостоятельное</w:t>
            </w:r>
            <w:r w:rsidRPr="00C00200">
              <w:rPr>
                <w:rFonts w:ascii="Times New Roman" w:eastAsia="Times New Roman" w:hAnsi="Times New Roman" w:cs="Times New Roman"/>
                <w:b/>
                <w:spacing w:val="-14"/>
                <w:lang w:val="ru-RU"/>
              </w:rPr>
              <w:t xml:space="preserve"> </w:t>
            </w:r>
            <w:r w:rsidRPr="00C00200">
              <w:rPr>
                <w:rFonts w:ascii="Times New Roman" w:eastAsia="Times New Roman" w:hAnsi="Times New Roman" w:cs="Times New Roman"/>
                <w:b/>
                <w:lang w:val="ru-RU"/>
              </w:rPr>
              <w:t>освоение</w:t>
            </w:r>
          </w:p>
        </w:tc>
        <w:tc>
          <w:tcPr>
            <w:tcW w:w="2948" w:type="dxa"/>
          </w:tcPr>
          <w:p w14:paraId="134585BF" w14:textId="77777777" w:rsidR="007575DF" w:rsidRPr="00C00200" w:rsidRDefault="007575DF" w:rsidP="006D3079">
            <w:pPr>
              <w:ind w:left="143" w:right="149" w:firstLine="10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C0020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внеаудиторной</w:t>
            </w:r>
            <w:proofErr w:type="spellEnd"/>
            <w:r w:rsidRPr="00C00200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самостоятельной</w:t>
            </w:r>
            <w:proofErr w:type="spellEnd"/>
            <w:r w:rsidRPr="00C00200">
              <w:rPr>
                <w:rFonts w:ascii="Times New Roman" w:eastAsia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C00200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</w:tr>
      <w:tr w:rsidR="007575DF" w:rsidRPr="007575DF" w14:paraId="2161F05C" w14:textId="77777777" w:rsidTr="003813BC">
        <w:trPr>
          <w:trHeight w:val="691"/>
        </w:trPr>
        <w:tc>
          <w:tcPr>
            <w:tcW w:w="2693" w:type="dxa"/>
          </w:tcPr>
          <w:p w14:paraId="4A87EDF1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Коммерческие банки как участники валютного рынка.</w:t>
            </w:r>
          </w:p>
        </w:tc>
        <w:tc>
          <w:tcPr>
            <w:tcW w:w="4253" w:type="dxa"/>
          </w:tcPr>
          <w:p w14:paraId="5BC0084C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Понятие банковской деятельности, ее особенности и ее регулирование. Виды банковских лицензий и условия работы банков на валютном рынке.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>Цели, методы и инструменты регулирования деятельности банков.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>Регулирование валютных операций и сделок коммерческих банков.</w:t>
            </w:r>
          </w:p>
          <w:p w14:paraId="710B2BF7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Нормативно-правовые основы валютного контроля.</w:t>
            </w:r>
            <w:r w:rsidRPr="007575DF">
              <w:rPr>
                <w:rFonts w:ascii="Times New Roman" w:eastAsia="Calibri" w:hAnsi="Times New Roman" w:cs="Times New Roman"/>
                <w:lang w:val="ru-RU"/>
              </w:rPr>
              <w:t xml:space="preserve"> Функции банка как агента валютного контроля, его взаимодействие с другими участниками системы валютного контроля. </w:t>
            </w:r>
          </w:p>
          <w:p w14:paraId="54A29332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8" w:type="dxa"/>
          </w:tcPr>
          <w:p w14:paraId="7BF5D7BA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занятий.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7575DF" w:rsidRPr="007575DF" w14:paraId="2E26458A" w14:textId="77777777" w:rsidTr="003813BC">
        <w:trPr>
          <w:trHeight w:val="690"/>
        </w:trPr>
        <w:tc>
          <w:tcPr>
            <w:tcW w:w="2693" w:type="dxa"/>
          </w:tcPr>
          <w:p w14:paraId="454EC194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Организационно-технические предпосылки работы банков на валютном рынке.</w:t>
            </w:r>
          </w:p>
        </w:tc>
        <w:tc>
          <w:tcPr>
            <w:tcW w:w="4253" w:type="dxa"/>
          </w:tcPr>
          <w:p w14:paraId="79652188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Системы передачи платежных распоряжений и финансовой информации (</w:t>
            </w:r>
            <w:r w:rsidRPr="007575DF">
              <w:rPr>
                <w:rFonts w:ascii="Times New Roman" w:eastAsia="Times New Roman" w:hAnsi="Times New Roman" w:cs="Times New Roman"/>
              </w:rPr>
              <w:t>SWIFT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) и принципы ее работы. Подключение банков к системе </w:t>
            </w:r>
            <w:r w:rsidRPr="007575DF">
              <w:rPr>
                <w:rFonts w:ascii="Times New Roman" w:eastAsia="Times New Roman" w:hAnsi="Times New Roman" w:cs="Times New Roman"/>
              </w:rPr>
              <w:t>SWIFT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. Сервисы системы </w:t>
            </w:r>
            <w:r w:rsidRPr="007575DF">
              <w:rPr>
                <w:rFonts w:ascii="Times New Roman" w:eastAsia="Times New Roman" w:hAnsi="Times New Roman" w:cs="Times New Roman"/>
              </w:rPr>
              <w:t>SWIFT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и их использование при проведении валютных операций. </w:t>
            </w:r>
          </w:p>
          <w:p w14:paraId="37C44549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Валютные инструменты денежного рынка. </w:t>
            </w:r>
          </w:p>
          <w:p w14:paraId="7FA2C421" w14:textId="113989AB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>Международные и национальные рейтинговые агентства</w:t>
            </w:r>
            <w:r w:rsidR="00C00200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и их значение для проведения валютных операций банков.</w:t>
            </w:r>
          </w:p>
          <w:p w14:paraId="224B1230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Современные технологии дистанционного банковского обслуживания (ДБО) и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lang w:val="ru-RU"/>
              </w:rPr>
              <w:t>цифровизация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lang w:val="ru-RU"/>
              </w:rPr>
              <w:t xml:space="preserve">  банковской деятельности.</w:t>
            </w:r>
          </w:p>
        </w:tc>
        <w:tc>
          <w:tcPr>
            <w:tcW w:w="2948" w:type="dxa"/>
          </w:tcPr>
          <w:p w14:paraId="35057A01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</w:tc>
      </w:tr>
      <w:tr w:rsidR="007575DF" w:rsidRPr="007575DF" w14:paraId="34AC7539" w14:textId="77777777" w:rsidTr="003813BC">
        <w:trPr>
          <w:trHeight w:val="688"/>
        </w:trPr>
        <w:tc>
          <w:tcPr>
            <w:tcW w:w="2693" w:type="dxa"/>
          </w:tcPr>
          <w:p w14:paraId="0D469C6C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валютных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операций</w:t>
            </w:r>
            <w:proofErr w:type="spellEnd"/>
            <w:r w:rsidRPr="007575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</w:rPr>
              <w:t>банка</w:t>
            </w:r>
            <w:proofErr w:type="spellEnd"/>
          </w:p>
        </w:tc>
        <w:tc>
          <w:tcPr>
            <w:tcW w:w="4253" w:type="dxa"/>
          </w:tcPr>
          <w:p w14:paraId="68EB942D" w14:textId="77777777" w:rsidR="007575DF" w:rsidRPr="007575DF" w:rsidRDefault="007575DF" w:rsidP="00C00200">
            <w:pPr>
              <w:spacing w:line="230" w:lineRule="atLeast"/>
              <w:ind w:left="145" w:right="273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pacing w:val="1"/>
                <w:lang w:val="ru-RU"/>
              </w:rPr>
              <w:t>Виды валютных операций на разных сегментах финансового рынка.</w:t>
            </w:r>
          </w:p>
          <w:p w14:paraId="30A08459" w14:textId="77777777" w:rsidR="007575DF" w:rsidRPr="007575DF" w:rsidRDefault="007575DF" w:rsidP="00C00200">
            <w:pPr>
              <w:spacing w:line="230" w:lineRule="atLeast"/>
              <w:ind w:left="145" w:right="273"/>
              <w:rPr>
                <w:rFonts w:ascii="Times New Roman" w:eastAsia="Times New Roman" w:hAnsi="Times New Roman" w:cs="Times New Roman"/>
                <w:spacing w:val="1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Конверсионные и депозитно-кредитные, текущие и срочные валютные сделки (форвард, фьючерс, опцион), сделки валютного «свопа», арбитражные сделки с валютой. </w:t>
            </w:r>
            <w:r w:rsidRPr="007575DF">
              <w:rPr>
                <w:rFonts w:ascii="Times New Roman" w:eastAsia="Times New Roman" w:hAnsi="Times New Roman" w:cs="Times New Roman"/>
                <w:spacing w:val="1"/>
                <w:lang w:val="ru-RU"/>
              </w:rPr>
              <w:lastRenderedPageBreak/>
              <w:t>Маржинальная торговля на валютном рынке. Операции банка с наличной валютой и рассчетно-кассовое обслуживание клиентов.</w:t>
            </w:r>
          </w:p>
        </w:tc>
        <w:tc>
          <w:tcPr>
            <w:tcW w:w="2948" w:type="dxa"/>
          </w:tcPr>
          <w:p w14:paraId="190229CB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030A13F6" w14:textId="77777777" w:rsidR="007575DF" w:rsidRPr="007575DF" w:rsidRDefault="007575DF" w:rsidP="00C00200">
            <w:pPr>
              <w:spacing w:line="230" w:lineRule="exact"/>
              <w:ind w:left="143" w:right="1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7575DF" w:rsidRPr="007575DF" w14:paraId="744E3D37" w14:textId="77777777" w:rsidTr="003813BC">
        <w:trPr>
          <w:trHeight w:val="690"/>
        </w:trPr>
        <w:tc>
          <w:tcPr>
            <w:tcW w:w="2693" w:type="dxa"/>
          </w:tcPr>
          <w:p w14:paraId="5719CFAB" w14:textId="77777777" w:rsidR="007575DF" w:rsidRPr="007575DF" w:rsidRDefault="007575DF" w:rsidP="00C00200">
            <w:pPr>
              <w:spacing w:line="230" w:lineRule="atLeast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Депозитные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</w:p>
        </w:tc>
        <w:tc>
          <w:tcPr>
            <w:tcW w:w="4253" w:type="dxa"/>
          </w:tcPr>
          <w:p w14:paraId="1440BA4D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Открытие и ведение валютных счетов клиентов, их виды и особенности.</w:t>
            </w:r>
            <w:r w:rsidRPr="007575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Операции по текущему и депозитному валютному счету. </w:t>
            </w:r>
          </w:p>
          <w:p w14:paraId="1237D406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Система страхования валютных вкладов граждан: организация и нормативные основы. </w:t>
            </w:r>
          </w:p>
        </w:tc>
        <w:tc>
          <w:tcPr>
            <w:tcW w:w="2948" w:type="dxa"/>
          </w:tcPr>
          <w:p w14:paraId="02CD9890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24629080" w14:textId="77777777" w:rsidR="007575DF" w:rsidRPr="007575DF" w:rsidRDefault="007575DF" w:rsidP="00C00200">
            <w:pPr>
              <w:spacing w:line="230" w:lineRule="atLeast"/>
              <w:ind w:left="143" w:right="1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75DF" w:rsidRPr="007575DF" w14:paraId="747E3C07" w14:textId="77777777" w:rsidTr="003813BC">
        <w:trPr>
          <w:trHeight w:val="691"/>
        </w:trPr>
        <w:tc>
          <w:tcPr>
            <w:tcW w:w="2693" w:type="dxa"/>
          </w:tcPr>
          <w:p w14:paraId="788F5918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банка</w:t>
            </w:r>
            <w:proofErr w:type="spellEnd"/>
          </w:p>
          <w:p w14:paraId="2E59E023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F86047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B925B28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Синдицированное банковское кредитование.</w:t>
            </w:r>
          </w:p>
          <w:p w14:paraId="38C005CB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Организация работы кредитного департамента банка.  </w:t>
            </w:r>
          </w:p>
          <w:p w14:paraId="39AB04C1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Процентная ставка по банковским кредитам и факторы ее формирования.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Дифференцированность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условий банковского кредитования и цена кредита</w:t>
            </w:r>
          </w:p>
          <w:p w14:paraId="70E228F1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Технологическая карта выдачи валютного кредита.</w:t>
            </w:r>
          </w:p>
          <w:p w14:paraId="2F4994AC" w14:textId="77777777" w:rsidR="007575DF" w:rsidRPr="007575DF" w:rsidRDefault="007575DF" w:rsidP="00C00200">
            <w:pPr>
              <w:spacing w:line="276" w:lineRule="auto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кредитования и оценки кредитоспособности разных групп валютных заемщиков.</w:t>
            </w:r>
          </w:p>
        </w:tc>
        <w:tc>
          <w:tcPr>
            <w:tcW w:w="2948" w:type="dxa"/>
          </w:tcPr>
          <w:p w14:paraId="34D94C59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0F52BF36" w14:textId="77777777" w:rsidR="007575DF" w:rsidRPr="007575DF" w:rsidRDefault="007575DF" w:rsidP="00C00200">
            <w:pPr>
              <w:spacing w:before="1" w:line="210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75DF" w:rsidRPr="007575DF" w14:paraId="66A89D90" w14:textId="77777777" w:rsidTr="003813BC">
        <w:trPr>
          <w:trHeight w:val="283"/>
        </w:trPr>
        <w:tc>
          <w:tcPr>
            <w:tcW w:w="2693" w:type="dxa"/>
          </w:tcPr>
          <w:p w14:paraId="29D1C856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14:paraId="5C4C2D0E" w14:textId="030A56B3" w:rsid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Понятия «расчета» и «платежа»</w:t>
            </w:r>
            <w:r w:rsidR="00C002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принципы безналичных расчетов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Классификация расчетно-платежных операций банка. Инструменты и техника международных расчетов по международным операциям клиентов банка. Международные расчеты по сделкам купли-продаже товаров, работ, услуг. Регулирование международных расчетов. Документы Международной торговой палаты (МТП): «Унифицированные правила и обычаи дл</w:t>
            </w:r>
            <w:r w:rsidR="004500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я документарных аккредитивов», 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«Унифицированные правила по инкассо» и др. Способы передачи межбанковских финансовых сообщений при проведении международных операций. Система 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SWIFT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 ее роль в проведении международных расчетов.</w:t>
            </w:r>
            <w:r w:rsidRPr="007575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65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Последствия отключения от системы </w:t>
            </w:r>
            <w:r w:rsidRPr="007575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SWIFT</w:t>
            </w:r>
            <w:r w:rsidRPr="00065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для банка.</w:t>
            </w:r>
          </w:p>
          <w:p w14:paraId="6FFF6561" w14:textId="5CE3D29A" w:rsidR="006D3079" w:rsidRPr="0006539A" w:rsidRDefault="006D3079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Трансграничные расчеты с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криптовалют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и ЦВЦБ.</w:t>
            </w:r>
          </w:p>
        </w:tc>
        <w:tc>
          <w:tcPr>
            <w:tcW w:w="2948" w:type="dxa"/>
          </w:tcPr>
          <w:p w14:paraId="33E127C9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5FC01313" w14:textId="77777777" w:rsidR="007575DF" w:rsidRPr="007575DF" w:rsidRDefault="007575DF" w:rsidP="00C00200">
            <w:pPr>
              <w:spacing w:line="208" w:lineRule="exact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75DF" w:rsidRPr="007575DF" w14:paraId="61DD2621" w14:textId="77777777" w:rsidTr="003813BC">
        <w:trPr>
          <w:trHeight w:val="690"/>
        </w:trPr>
        <w:tc>
          <w:tcPr>
            <w:tcW w:w="2693" w:type="dxa"/>
          </w:tcPr>
          <w:p w14:paraId="6DB17919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Риски при проведении валютных операций, их оценка и методы управления.</w:t>
            </w:r>
          </w:p>
        </w:tc>
        <w:tc>
          <w:tcPr>
            <w:tcW w:w="4253" w:type="dxa"/>
          </w:tcPr>
          <w:p w14:paraId="4C7FA17A" w14:textId="77777777" w:rsidR="007575DF" w:rsidRPr="007575DF" w:rsidRDefault="007575DF" w:rsidP="00C00200">
            <w:pPr>
              <w:spacing w:after="60" w:line="230" w:lineRule="atLeas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риска и виды финансовых рисков. Виды валютных рисков. Методы оценки финансовых рисков: экономико-статистические, экспертные, аналоговые, сценарные и прочие.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рисками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валютных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8" w:type="dxa"/>
          </w:tcPr>
          <w:p w14:paraId="5762A6A7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7EA02CA1" w14:textId="77777777" w:rsidR="007575DF" w:rsidRPr="007575DF" w:rsidRDefault="007575DF" w:rsidP="00C00200">
            <w:pPr>
              <w:spacing w:line="230" w:lineRule="atLeast"/>
              <w:ind w:left="143" w:right="1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75DF" w:rsidRPr="007575DF" w14:paraId="72654698" w14:textId="77777777" w:rsidTr="003813BC">
        <w:trPr>
          <w:trHeight w:val="690"/>
        </w:trPr>
        <w:tc>
          <w:tcPr>
            <w:tcW w:w="2693" w:type="dxa"/>
          </w:tcPr>
          <w:p w14:paraId="7C0CB3C0" w14:textId="77777777" w:rsidR="007575DF" w:rsidRPr="007575DF" w:rsidRDefault="007575DF" w:rsidP="00C00200">
            <w:pPr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</w:t>
            </w:r>
            <w:proofErr w:type="spellEnd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4253" w:type="dxa"/>
          </w:tcPr>
          <w:p w14:paraId="0E58BEF2" w14:textId="77777777" w:rsidR="007575DF" w:rsidRPr="007575DF" w:rsidRDefault="007575DF" w:rsidP="00C00200">
            <w:pPr>
              <w:spacing w:after="60" w:line="230" w:lineRule="atLeast"/>
              <w:ind w:left="145" w:right="2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и классификация современных платежных систем.</w:t>
            </w:r>
            <w:r w:rsidRPr="007575D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Международный опыт интеграции платежных систем. Методы оценки эффективности и устойчивости платежных систем. Классификация рисков платежных систем: риск нехватки ликвидности, кредитный риск, правовой риск, операционный риск, системный риск. Методы снижения операционного и системного рисков в международных платежных системах.</w:t>
            </w:r>
          </w:p>
        </w:tc>
        <w:tc>
          <w:tcPr>
            <w:tcW w:w="2948" w:type="dxa"/>
          </w:tcPr>
          <w:p w14:paraId="7DA1F67E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497A42E6" w14:textId="77777777" w:rsidR="007575DF" w:rsidRPr="007575DF" w:rsidRDefault="007575DF" w:rsidP="00C00200">
            <w:pPr>
              <w:spacing w:line="230" w:lineRule="atLeast"/>
              <w:ind w:left="143" w:right="1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75DF" w:rsidRPr="007575DF" w14:paraId="148419F7" w14:textId="77777777" w:rsidTr="003813BC">
        <w:trPr>
          <w:trHeight w:val="283"/>
        </w:trPr>
        <w:tc>
          <w:tcPr>
            <w:tcW w:w="2693" w:type="dxa"/>
          </w:tcPr>
          <w:p w14:paraId="32523BA4" w14:textId="77777777" w:rsidR="007575DF" w:rsidRPr="007575DF" w:rsidRDefault="007575DF" w:rsidP="00C00200">
            <w:pPr>
              <w:spacing w:line="230" w:lineRule="atLeast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Карточные платежные системы и операции с международными банковскими платежными картами</w:t>
            </w:r>
          </w:p>
        </w:tc>
        <w:tc>
          <w:tcPr>
            <w:tcW w:w="4253" w:type="dxa"/>
          </w:tcPr>
          <w:p w14:paraId="17C6D753" w14:textId="720C29E2" w:rsidR="007575DF" w:rsidRPr="007575DF" w:rsidRDefault="007575DF" w:rsidP="00C00200">
            <w:pPr>
              <w:spacing w:after="60" w:line="230" w:lineRule="atLeas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Банковские платежные карты как инструмент розничных безналичных валютных расчетов. Международные и национальные платежные системы на основе банковских платежных карт (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Visa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MasterCard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Union</w:t>
            </w:r>
            <w:r w:rsidR="00D514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</w:rPr>
              <w:t>Pay</w:t>
            </w: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Мир и другие).</w:t>
            </w:r>
          </w:p>
          <w:p w14:paraId="423F4F56" w14:textId="77777777" w:rsidR="007575DF" w:rsidRPr="007575DF" w:rsidRDefault="007575DF" w:rsidP="00C00200">
            <w:pPr>
              <w:spacing w:after="60" w:line="230" w:lineRule="atLeas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Виды карточных программ банков, их условия и целевая клиентура.</w:t>
            </w:r>
          </w:p>
        </w:tc>
        <w:tc>
          <w:tcPr>
            <w:tcW w:w="2948" w:type="dxa"/>
          </w:tcPr>
          <w:p w14:paraId="11D37B53" w14:textId="77777777" w:rsidR="007575DF" w:rsidRPr="007575DF" w:rsidRDefault="007575DF" w:rsidP="00C00200">
            <w:pPr>
              <w:spacing w:line="230" w:lineRule="atLeast"/>
              <w:ind w:left="143" w:right="164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575D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Разбор тем занятий, работа с учебной и справочной литературой, подготовка докладов, поиск информации в Интернете по темам семинарских занятий.</w:t>
            </w:r>
          </w:p>
          <w:p w14:paraId="792ED3E6" w14:textId="77777777" w:rsidR="007575DF" w:rsidRPr="007575DF" w:rsidRDefault="007575DF" w:rsidP="00C00200">
            <w:pPr>
              <w:spacing w:line="230" w:lineRule="atLeast"/>
              <w:ind w:left="143" w:right="1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AE4D280" w14:textId="77777777" w:rsidR="007575DF" w:rsidRPr="007575DF" w:rsidRDefault="007575DF" w:rsidP="007575DF">
      <w:pPr>
        <w:widowControl w:val="0"/>
        <w:autoSpaceDE w:val="0"/>
        <w:autoSpaceDN w:val="0"/>
        <w:ind w:left="426" w:firstLine="0"/>
        <w:jc w:val="left"/>
        <w:rPr>
          <w:rFonts w:eastAsia="Times New Roman"/>
          <w:kern w:val="0"/>
          <w:sz w:val="24"/>
          <w:szCs w:val="24"/>
          <w14:ligatures w14:val="none"/>
        </w:rPr>
      </w:pPr>
    </w:p>
    <w:p w14:paraId="2A89DC51" w14:textId="640278E7" w:rsidR="000B1ABC" w:rsidRPr="006874D3" w:rsidRDefault="000B1ABC" w:rsidP="000B1ABC">
      <w:pPr>
        <w:widowControl w:val="0"/>
        <w:numPr>
          <w:ilvl w:val="2"/>
          <w:numId w:val="37"/>
        </w:numPr>
        <w:autoSpaceDE w:val="0"/>
        <w:autoSpaceDN w:val="0"/>
        <w:spacing w:before="89" w:after="160"/>
        <w:ind w:left="0" w:right="961" w:firstLine="37"/>
        <w:outlineLvl w:val="0"/>
        <w:rPr>
          <w:rFonts w:eastAsia="Times New Roman"/>
          <w:b/>
          <w:bCs/>
          <w:kern w:val="0"/>
          <w14:ligatures w14:val="none"/>
        </w:rPr>
      </w:pPr>
      <w:r w:rsidRPr="006874D3">
        <w:rPr>
          <w:rFonts w:eastAsia="Times New Roman"/>
          <w:b/>
          <w:bCs/>
          <w:kern w:val="0"/>
          <w14:ligatures w14:val="none"/>
        </w:rPr>
        <w:t>Перечень вопросов</w:t>
      </w:r>
      <w:r w:rsidR="00284785">
        <w:rPr>
          <w:rFonts w:eastAsia="Times New Roman"/>
          <w:b/>
          <w:bCs/>
          <w:kern w:val="0"/>
          <w14:ligatures w14:val="none"/>
        </w:rPr>
        <w:t>,</w:t>
      </w:r>
      <w:r w:rsidRPr="006874D3">
        <w:rPr>
          <w:rFonts w:eastAsia="Times New Roman"/>
          <w:b/>
          <w:bCs/>
          <w:kern w:val="0"/>
          <w14:ligatures w14:val="none"/>
        </w:rPr>
        <w:t xml:space="preserve"> заданий</w:t>
      </w:r>
      <w:r w:rsidR="00284785">
        <w:rPr>
          <w:rFonts w:eastAsia="Times New Roman"/>
          <w:b/>
          <w:bCs/>
          <w:kern w:val="0"/>
          <w14:ligatures w14:val="none"/>
        </w:rPr>
        <w:t>,</w:t>
      </w:r>
      <w:r w:rsidRPr="006874D3">
        <w:rPr>
          <w:rFonts w:eastAsia="Times New Roman"/>
          <w:b/>
          <w:bCs/>
          <w:kern w:val="0"/>
          <w14:ligatures w14:val="none"/>
        </w:rPr>
        <w:t xml:space="preserve"> тем для подготовки к текущему контролю</w:t>
      </w:r>
    </w:p>
    <w:p w14:paraId="792F03F6" w14:textId="4D79996C" w:rsidR="007575DF" w:rsidRPr="000B1ABC" w:rsidRDefault="007575DF" w:rsidP="000B1ABC">
      <w:pPr>
        <w:widowControl w:val="0"/>
        <w:autoSpaceDE w:val="0"/>
        <w:autoSpaceDN w:val="0"/>
        <w:spacing w:line="276" w:lineRule="auto"/>
        <w:ind w:left="142" w:firstLine="0"/>
        <w:jc w:val="center"/>
        <w:rPr>
          <w:rFonts w:eastAsia="Times New Roman"/>
          <w:b/>
          <w:kern w:val="0"/>
          <w:lang w:eastAsia="ru-RU"/>
          <w14:ligatures w14:val="none"/>
        </w:rPr>
      </w:pPr>
      <w:r w:rsidRPr="000B1ABC">
        <w:rPr>
          <w:rFonts w:eastAsia="Times New Roman"/>
          <w:b/>
          <w:kern w:val="0"/>
          <w:lang w:eastAsia="ru-RU"/>
          <w14:ligatures w14:val="none"/>
        </w:rPr>
        <w:t xml:space="preserve">Предлагаемые темы для </w:t>
      </w:r>
      <w:r w:rsidR="005F1B8C" w:rsidRPr="000B1ABC">
        <w:rPr>
          <w:rFonts w:eastAsia="Times New Roman"/>
          <w:b/>
          <w:kern w:val="0"/>
          <w:lang w:eastAsia="ru-RU"/>
          <w14:ligatures w14:val="none"/>
        </w:rPr>
        <w:t xml:space="preserve">практического задания, представляемого в форме контрольной </w:t>
      </w:r>
      <w:r w:rsidRPr="000B1ABC">
        <w:rPr>
          <w:rFonts w:eastAsia="Times New Roman"/>
          <w:b/>
          <w:kern w:val="0"/>
          <w:lang w:eastAsia="ru-RU"/>
          <w14:ligatures w14:val="none"/>
        </w:rPr>
        <w:t>работы</w:t>
      </w:r>
    </w:p>
    <w:p w14:paraId="1BB7F938" w14:textId="333C66AE" w:rsidR="007575DF" w:rsidRPr="000B1ABC" w:rsidRDefault="007575DF" w:rsidP="000B1ABC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1.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>Банковские продукты и услуги для компании – импортера (характеристика компании-импортера и сферы ее деятельности, выбор на альтернативной основе банка, исходя из характеристик компании и импортно</w:t>
      </w:r>
      <w:r w:rsidR="00D51478" w:rsidRPr="000B1ABC">
        <w:rPr>
          <w:rFonts w:eastAsia="Times New Roman"/>
          <w:kern w:val="0"/>
          <w:sz w:val="24"/>
          <w:szCs w:val="24"/>
          <w14:ligatures w14:val="none"/>
        </w:rPr>
        <w:t xml:space="preserve">го контракты,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>импортный контракт, риски по контракту и их регулирование, выбор банковских продуктов и услуг, выбор формы расчетов, банковские комиссии за обс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луживание; обоснование выбора и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оценка эффективности проекта)</w:t>
      </w:r>
    </w:p>
    <w:p w14:paraId="7BE08EC4" w14:textId="379E56AB" w:rsidR="007575DF" w:rsidRPr="000B1ABC" w:rsidRDefault="007575DF" w:rsidP="000B1ABC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2.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>Банковские продукты и услуги для компании - экспортера (хара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ктеристика компании-экспортера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>и сферы ее деятельности, выбор на альтернативной основе банка, исходя из характеристик ко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мпании и экспортного контракты,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экспортный контракт, риски по контракту и их регулирование, выбор банковских продуктов и услуг выбор формы расчетов, банковские комиссии за обс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луживание; обоснование выбора и оценка эффективности </w:t>
      </w:r>
      <w:r w:rsidR="000B1ABC">
        <w:rPr>
          <w:rFonts w:eastAsia="Times New Roman"/>
          <w:kern w:val="0"/>
          <w:sz w:val="24"/>
          <w:szCs w:val="24"/>
          <w14:ligatures w14:val="none"/>
        </w:rPr>
        <w:lastRenderedPageBreak/>
        <w:t>проекта)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>)</w:t>
      </w:r>
    </w:p>
    <w:p w14:paraId="70D1E299" w14:textId="77777777" w:rsidR="007575DF" w:rsidRPr="000B1ABC" w:rsidRDefault="007575DF" w:rsidP="000B1ABC">
      <w:pPr>
        <w:widowControl w:val="0"/>
        <w:tabs>
          <w:tab w:val="left" w:pos="993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3.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>Выбор банка для открытия валютного счета и получения комплекса услуг для компании - участника ВЭД (характеристика участника ВЭД, требуемые банковские валютные продукты, сравнение условий обслуживания у разных банков, обоснование принятого решения)</w:t>
      </w:r>
    </w:p>
    <w:p w14:paraId="3EEEE8EA" w14:textId="7777777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4.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>Выбор банка для торгового финансирования компании- участника ВЭД (характеристика компании- участника ВЭД, сравнение условий разных банков, обоснование принятого решения)</w:t>
      </w:r>
    </w:p>
    <w:p w14:paraId="6E6A310C" w14:textId="7777777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5.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>Постановка контракта на валютный контроль в банке (характеристика контракта, нормативная база, взаимодействие с банком, документы валютного контроля, валютные ограничения, влияющие на возможность реализации контракта)</w:t>
      </w:r>
    </w:p>
    <w:p w14:paraId="7AE8839B" w14:textId="0ECCF214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6.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 xml:space="preserve">Купля- продажа иностранной валюты на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Мосбирже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физическим лицом с целью получения дохода (условия д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опуска, открытие счета, услуги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>и комиссии брокера, выбор инструментов, зак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лючение сделок на определенном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ретроспективном временном интервале, эффективность операций – затраты-доход) </w:t>
      </w:r>
    </w:p>
    <w:p w14:paraId="450DC107" w14:textId="6D87F23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7.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>Обоснование выбора формы международных расчетов для участника ВЭД (характер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истика компании -участника ВЭД,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характеристика внешнеторгового контракта, риски по контракту, выбор формы расчетов и его обоснование, банковские комиссии за обслуживание, оптимизация параметров риски – операционные издержки).  </w:t>
      </w:r>
    </w:p>
    <w:p w14:paraId="3BB2FCCA" w14:textId="7777777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8.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 xml:space="preserve">Маржинальная торговля на валютном рынке (выбор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Форекс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>-дилера, характеристика конъюнктуры валютного рынка, условий сделки и расходов по ее проведению, оценка эффективности операций)</w:t>
      </w:r>
    </w:p>
    <w:p w14:paraId="5C98A3A7" w14:textId="4705D11B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9.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ab/>
        <w:t xml:space="preserve">Проект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макрохеджирования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валютных рисков по балансу компании (характеристика компании, обоснование потребности в хеджировании, налич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ие валютных активов и пассивов,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анализ валютных позиций по балансу компании по валютам, срокам и стоимости, модель и инструменты хеджирования, оценка его эффективности)</w:t>
      </w:r>
    </w:p>
    <w:p w14:paraId="66CB2870" w14:textId="3D44C01D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10.  Проект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макрохеджирования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валютных рисков по портфелю валютных активов компании (характеристика компании, обоснование потребности в хеджиров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ании, наличие валютных активов, анализ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портфеля активов по валютам, срокам и стоимости, модель и инструменты хеджирования, оценка его эффективности)</w:t>
      </w:r>
    </w:p>
    <w:p w14:paraId="1ADB4AAC" w14:textId="56FC77EB" w:rsidR="007575DF" w:rsidRPr="000B1ABC" w:rsidRDefault="000B1ABC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>
        <w:rPr>
          <w:rFonts w:eastAsia="Times New Roman"/>
          <w:kern w:val="0"/>
          <w:sz w:val="24"/>
          <w:szCs w:val="24"/>
          <w14:ligatures w14:val="none"/>
        </w:rPr>
        <w:t xml:space="preserve">11. Выбор </w:t>
      </w:r>
      <w:r w:rsidR="007575DF" w:rsidRPr="000B1ABC">
        <w:rPr>
          <w:rFonts w:eastAsia="Times New Roman"/>
          <w:kern w:val="0"/>
          <w:sz w:val="24"/>
          <w:szCs w:val="24"/>
          <w14:ligatures w14:val="none"/>
        </w:rPr>
        <w:t xml:space="preserve">программы долгосрочного валютного кредитования организации (характеристика компании, обоснование потребности валютного кредитования и его требуемые параметры, сравнительный анализ кредитных программ банков на рынке, риски по кредитному договору, оптимизация параметров риски – операционные издержки).  </w:t>
      </w:r>
    </w:p>
    <w:p w14:paraId="69CC773B" w14:textId="595593B6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12. Выбор депозитных продуктов для размещения валютных средств компании (характеристика компании, обоснование потребности в размещении валютных средств и требуемые параметры депозита, сравнительный анализ депозитных программ банков на рынке, риски по депозитному договору, оптимизац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ия параметров риски –доходность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).  </w:t>
      </w:r>
    </w:p>
    <w:p w14:paraId="64070EF6" w14:textId="1CE2771D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13.  Обеспечение возвратнос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ти валютного кредита компании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(характеристика валютного кредита, альтернативные варианты обеспечения его возврата, доступные для компании, обоснование выбора о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беспечения, его характеристика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>по параметрам «риск-надежность-ликвидность-достаточность», расходы и риски по обеспечению, оформление обеспечительных документов).</w:t>
      </w:r>
    </w:p>
    <w:p w14:paraId="7DD5EF38" w14:textId="7777777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14. Выбор программы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факторингового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обслуживания компании-импортера (характеристика компании, обоснование потребности в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факторинговом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обслуживании и требуемые условия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lastRenderedPageBreak/>
        <w:t>факторингового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договора, сравнительный анализ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факторинговых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программ банков на рынке, регресс по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факторинговому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договору, оптимизация параметров «риски –доходность – ликвидность» выбранного варианта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факторингового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обслуживания).  </w:t>
      </w:r>
    </w:p>
    <w:p w14:paraId="13474137" w14:textId="4F3E80A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15. Финансовая грамотность в сфере валютных операций банка: проект для школьников старших классов (разработка плана и тематики занятий, пре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зентаций, практических кейсов, выбор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интерактивных форм обучения, мате</w:t>
      </w:r>
      <w:r w:rsidR="000B1ABC">
        <w:rPr>
          <w:rFonts w:eastAsia="Times New Roman"/>
          <w:kern w:val="0"/>
          <w:sz w:val="24"/>
          <w:szCs w:val="24"/>
          <w14:ligatures w14:val="none"/>
        </w:rPr>
        <w:t>риалов для закрепления знаний и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проверки их усвоения).</w:t>
      </w:r>
    </w:p>
    <w:p w14:paraId="2F9D96D9" w14:textId="6085BFDC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16. Механизм валютных расчетов по импортной сделке с учетом действующих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санкционных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ограничений и требований валютного контроля</w:t>
      </w:r>
      <w:r w:rsidRPr="000B1ABC">
        <w:rPr>
          <w:rFonts w:ascii="Calibri" w:eastAsia="Calibri" w:hAnsi="Calibri"/>
          <w:kern w:val="0"/>
          <w:sz w:val="24"/>
          <w:szCs w:val="24"/>
          <w14:ligatures w14:val="none"/>
        </w:rPr>
        <w:t xml:space="preserve">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>(характери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стика компании -участника ВЭД,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характеристика внешнеторгового контракта, выбор </w:t>
      </w:r>
      <w:r w:rsidR="009B12EB" w:rsidRPr="000B1ABC">
        <w:rPr>
          <w:rFonts w:eastAsia="Times New Roman"/>
          <w:kern w:val="0"/>
          <w:sz w:val="24"/>
          <w:szCs w:val="24"/>
          <w14:ligatures w14:val="none"/>
        </w:rPr>
        <w:t xml:space="preserve">валюты платежа и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банка и обоснование данного выбора, действующие ограничения по компании, контракту и банку, банковские комиссии за обслуживание, оптимизация параметров риски – операционные издержки).  </w:t>
      </w:r>
    </w:p>
    <w:p w14:paraId="4BB0E1B1" w14:textId="1AF711AC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17. Механизм получения валютных платежей по экспортной сделке с учетом действующих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санкционных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ограничений и требований валютного контроля (характери</w:t>
      </w:r>
      <w:r w:rsidR="000B1ABC">
        <w:rPr>
          <w:rFonts w:eastAsia="Times New Roman"/>
          <w:kern w:val="0"/>
          <w:sz w:val="24"/>
          <w:szCs w:val="24"/>
          <w14:ligatures w14:val="none"/>
        </w:rPr>
        <w:t xml:space="preserve">стика компании -участника ВЭД, </w:t>
      </w: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характеристика внешнеторгового контракта, выбор банка и обоснование данного выбора, действующие ограничения по компании, контракту и банку, банковские комиссии за обслуживание, оптимизация параметров риски – операционные издержки).  </w:t>
      </w:r>
    </w:p>
    <w:p w14:paraId="5BCF1B7D" w14:textId="77777777" w:rsidR="007575DF" w:rsidRPr="000B1ABC" w:rsidRDefault="007575DF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18. Механизм перевода валютных средств физическим лицом на счет в иностранном банке сделке с учетом действующих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санкционных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ограничений и требований валютного контроля.</w:t>
      </w:r>
    </w:p>
    <w:p w14:paraId="77458DD4" w14:textId="78E4487C" w:rsidR="00F41434" w:rsidRPr="000B1ABC" w:rsidRDefault="00F41434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19. Механизм использования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криптовалюты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для трансграничных платежей малого бизнеса (характеристика участника ВЭД,  характеристика внешнеторговой сделки, действующие ограничения по участнику ВЭД, контракту и выбранному для транзакции банку, выбор используемой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криптовалюты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и обоснование данного выбора, нормативно-правовое регулирование использования </w:t>
      </w:r>
      <w:proofErr w:type="spellStart"/>
      <w:r w:rsidRPr="000B1ABC">
        <w:rPr>
          <w:rFonts w:eastAsia="Times New Roman"/>
          <w:kern w:val="0"/>
          <w:sz w:val="24"/>
          <w:szCs w:val="24"/>
          <w14:ligatures w14:val="none"/>
        </w:rPr>
        <w:t>криптовалют</w:t>
      </w:r>
      <w:proofErr w:type="spellEnd"/>
      <w:r w:rsidRPr="000B1ABC">
        <w:rPr>
          <w:rFonts w:eastAsia="Times New Roman"/>
          <w:kern w:val="0"/>
          <w:sz w:val="24"/>
          <w:szCs w:val="24"/>
          <w14:ligatures w14:val="none"/>
        </w:rPr>
        <w:t xml:space="preserve"> для трансграничных платежей, банковские и небанковские комиссии за обслуживание транзакции, оптимизация параметров риски – операционные издержки).  </w:t>
      </w:r>
    </w:p>
    <w:p w14:paraId="3D783FDF" w14:textId="6ABFADBC" w:rsidR="009B12EB" w:rsidRPr="000B1ABC" w:rsidRDefault="00F41434" w:rsidP="000B1ABC">
      <w:pPr>
        <w:widowControl w:val="0"/>
        <w:tabs>
          <w:tab w:val="left" w:pos="993"/>
          <w:tab w:val="left" w:pos="1276"/>
          <w:tab w:val="left" w:pos="1810"/>
        </w:tabs>
        <w:autoSpaceDE w:val="0"/>
        <w:autoSpaceDN w:val="0"/>
        <w:spacing w:line="276" w:lineRule="auto"/>
        <w:ind w:firstLine="0"/>
        <w:rPr>
          <w:rFonts w:eastAsia="Times New Roman"/>
          <w:kern w:val="0"/>
          <w:sz w:val="24"/>
          <w:szCs w:val="24"/>
          <w14:ligatures w14:val="none"/>
        </w:rPr>
      </w:pPr>
      <w:r w:rsidRPr="000B1ABC">
        <w:rPr>
          <w:rFonts w:eastAsia="Times New Roman"/>
          <w:kern w:val="0"/>
          <w:sz w:val="24"/>
          <w:szCs w:val="24"/>
          <w14:ligatures w14:val="none"/>
        </w:rPr>
        <w:t>20. Обоснование выбора альтернативных (небанковских) вариантов оплаты внешнеторговых сделок индивидуальных предпринимателей</w:t>
      </w:r>
      <w:r w:rsidR="009B12EB" w:rsidRPr="000B1ABC">
        <w:rPr>
          <w:rFonts w:eastAsia="Times New Roman"/>
          <w:kern w:val="0"/>
          <w:sz w:val="24"/>
          <w:szCs w:val="24"/>
          <w14:ligatures w14:val="none"/>
        </w:rPr>
        <w:t xml:space="preserve"> (характеристика участника ВЭД,  характеристика внешнеторговой сделки, действующие ограничения по участнику ВЭД, контракту и валюте, обоснование выбора альтернативного канала расчетов, нормативно-правовое регулирование  используемого варианта трансграничных платежей, банковские и небанковские комиссии за обслуживание транзакции, оптимизация параметров риски – операционные издержки).  </w:t>
      </w:r>
    </w:p>
    <w:p w14:paraId="613C7B0A" w14:textId="77777777" w:rsidR="00B057CF" w:rsidRDefault="00B057CF" w:rsidP="000D79E2">
      <w:pPr>
        <w:widowControl w:val="0"/>
        <w:autoSpaceDE w:val="0"/>
        <w:autoSpaceDN w:val="0"/>
        <w:ind w:left="426" w:right="686"/>
        <w:rPr>
          <w:rFonts w:eastAsia="Times New Roman"/>
          <w:kern w:val="0"/>
          <w:lang w:eastAsia="ru-RU"/>
          <w14:ligatures w14:val="none"/>
        </w:rPr>
      </w:pPr>
    </w:p>
    <w:p w14:paraId="5C1A08D7" w14:textId="7C0B86BA" w:rsidR="007575DF" w:rsidRPr="000D79E2" w:rsidRDefault="007575DF" w:rsidP="000D79E2">
      <w:pPr>
        <w:widowControl w:val="0"/>
        <w:autoSpaceDE w:val="0"/>
        <w:autoSpaceDN w:val="0"/>
        <w:ind w:left="426" w:right="686"/>
        <w:rPr>
          <w:rFonts w:eastAsia="Times New Roman"/>
          <w:kern w:val="0"/>
          <w:lang w:eastAsia="ru-RU"/>
          <w14:ligatures w14:val="none"/>
        </w:rPr>
      </w:pPr>
      <w:r w:rsidRPr="000D79E2">
        <w:rPr>
          <w:rFonts w:eastAsia="Times New Roman"/>
          <w:kern w:val="0"/>
          <w:lang w:eastAsia="ru-RU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</w:t>
      </w:r>
      <w:r w:rsidR="00DF22D6" w:rsidRPr="000D79E2">
        <w:rPr>
          <w:rFonts w:eastAsia="Times New Roman"/>
          <w:kern w:val="0"/>
          <w:lang w:eastAsia="ru-RU"/>
          <w14:ligatures w14:val="none"/>
        </w:rPr>
        <w:t>ей</w:t>
      </w:r>
      <w:r w:rsidRPr="000D79E2">
        <w:rPr>
          <w:rFonts w:eastAsia="Times New Roman"/>
          <w:kern w:val="0"/>
          <w:lang w:eastAsia="ru-RU"/>
          <w14:ligatures w14:val="none"/>
        </w:rPr>
        <w:t xml:space="preserve"> кафедр</w:t>
      </w:r>
      <w:r w:rsidR="00DF22D6" w:rsidRPr="000D79E2">
        <w:rPr>
          <w:rFonts w:eastAsia="Times New Roman"/>
          <w:kern w:val="0"/>
          <w:lang w:eastAsia="ru-RU"/>
          <w14:ligatures w14:val="none"/>
        </w:rPr>
        <w:t>ы</w:t>
      </w:r>
      <w:r w:rsidRPr="000D79E2">
        <w:rPr>
          <w:rFonts w:eastAsia="Times New Roman"/>
          <w:kern w:val="0"/>
          <w:lang w:eastAsia="ru-RU"/>
          <w14:ligatures w14:val="none"/>
        </w:rPr>
        <w:t>.</w:t>
      </w:r>
    </w:p>
    <w:p w14:paraId="2F2E9F64" w14:textId="4F669D74" w:rsidR="007575DF" w:rsidRPr="0082161D" w:rsidRDefault="007575DF" w:rsidP="003D5EC4">
      <w:pPr>
        <w:widowControl w:val="0"/>
        <w:numPr>
          <w:ilvl w:val="1"/>
          <w:numId w:val="6"/>
        </w:numPr>
        <w:autoSpaceDE w:val="0"/>
        <w:autoSpaceDN w:val="0"/>
        <w:spacing w:before="240" w:after="160" w:line="259" w:lineRule="auto"/>
        <w:ind w:left="-142" w:right="686" w:firstLine="0"/>
        <w:outlineLvl w:val="0"/>
        <w:rPr>
          <w:rFonts w:eastAsia="Times New Roman"/>
          <w:b/>
          <w:bCs/>
          <w:kern w:val="0"/>
          <w14:ligatures w14:val="none"/>
        </w:rPr>
      </w:pPr>
      <w:r w:rsidRPr="0082161D">
        <w:rPr>
          <w:rFonts w:eastAsia="Times New Roman"/>
          <w:b/>
          <w:bCs/>
          <w:kern w:val="0"/>
          <w14:ligatures w14:val="none"/>
        </w:rPr>
        <w:t>Фонд</w:t>
      </w:r>
      <w:r w:rsidRPr="0082161D">
        <w:rPr>
          <w:rFonts w:eastAsia="Times New Roman"/>
          <w:b/>
          <w:bCs/>
          <w:spacing w:val="47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оценочных</w:t>
      </w:r>
      <w:r w:rsidRPr="0082161D">
        <w:rPr>
          <w:rFonts w:eastAsia="Times New Roman"/>
          <w:b/>
          <w:bCs/>
          <w:spacing w:val="47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средств</w:t>
      </w:r>
      <w:r w:rsidRPr="0082161D">
        <w:rPr>
          <w:rFonts w:eastAsia="Times New Roman"/>
          <w:b/>
          <w:bCs/>
          <w:spacing w:val="47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для</w:t>
      </w:r>
      <w:r w:rsidRPr="0082161D">
        <w:rPr>
          <w:rFonts w:eastAsia="Times New Roman"/>
          <w:b/>
          <w:bCs/>
          <w:spacing w:val="48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проведения</w:t>
      </w:r>
      <w:r w:rsidRPr="0082161D">
        <w:rPr>
          <w:rFonts w:eastAsia="Times New Roman"/>
          <w:b/>
          <w:bCs/>
          <w:spacing w:val="47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промежуточной аттестации</w:t>
      </w:r>
      <w:r w:rsidRPr="0082161D">
        <w:rPr>
          <w:rFonts w:eastAsia="Times New Roman"/>
          <w:b/>
          <w:bCs/>
          <w:spacing w:val="-2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обучающихся</w:t>
      </w:r>
      <w:r w:rsidRPr="0082161D">
        <w:rPr>
          <w:rFonts w:eastAsia="Times New Roman"/>
          <w:b/>
          <w:bCs/>
          <w:spacing w:val="-1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по</w:t>
      </w:r>
      <w:r w:rsidRPr="0082161D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дисциплине</w:t>
      </w:r>
    </w:p>
    <w:p w14:paraId="6E77DCD6" w14:textId="2986C7AE" w:rsidR="0082161D" w:rsidRPr="0082161D" w:rsidRDefault="0082161D" w:rsidP="0082161D">
      <w:pPr>
        <w:widowControl w:val="0"/>
        <w:autoSpaceDE w:val="0"/>
        <w:autoSpaceDN w:val="0"/>
        <w:ind w:left="-284" w:right="686" w:firstLine="0"/>
        <w:rPr>
          <w:rFonts w:eastAsia="Times New Roman"/>
          <w:kern w:val="0"/>
          <w:lang w:eastAsia="ru-RU"/>
          <w14:ligatures w14:val="none"/>
        </w:rPr>
      </w:pPr>
      <w:bookmarkStart w:id="18" w:name="_bookmark12"/>
      <w:bookmarkStart w:id="19" w:name="_bookmark13"/>
      <w:bookmarkEnd w:id="18"/>
      <w:bookmarkEnd w:id="19"/>
      <w:r w:rsidRPr="0082161D">
        <w:rPr>
          <w:rFonts w:eastAsia="Times New Roman"/>
          <w:kern w:val="0"/>
          <w:lang w:eastAsia="ru-RU"/>
          <w14:ligatures w14:val="none"/>
        </w:rPr>
        <w:t xml:space="preserve">Перечень компетенций и их структура в виде знаний умений содержится в разделе 2 </w:t>
      </w:r>
      <w:r>
        <w:rPr>
          <w:rFonts w:eastAsia="Times New Roman"/>
          <w:kern w:val="0"/>
          <w:lang w:eastAsia="ru-RU"/>
          <w14:ligatures w14:val="none"/>
        </w:rPr>
        <w:t>«</w:t>
      </w:r>
      <w:r w:rsidRPr="0082161D">
        <w:rPr>
          <w:rFonts w:eastAsia="Times New Roman"/>
          <w:kern w:val="0"/>
          <w:lang w:eastAsia="ru-RU"/>
          <w14:ligatures w14:val="none"/>
        </w:rPr>
        <w:t>Перечень планируемых результатов обучения по дисциплине</w:t>
      </w:r>
      <w:r>
        <w:rPr>
          <w:rFonts w:eastAsia="Times New Roman"/>
          <w:kern w:val="0"/>
          <w:lang w:eastAsia="ru-RU"/>
          <w14:ligatures w14:val="none"/>
        </w:rPr>
        <w:t>».</w:t>
      </w:r>
    </w:p>
    <w:p w14:paraId="64B72ECB" w14:textId="77777777" w:rsidR="0082161D" w:rsidRDefault="0082161D" w:rsidP="0082161D">
      <w:pPr>
        <w:widowControl w:val="0"/>
        <w:autoSpaceDE w:val="0"/>
        <w:autoSpaceDN w:val="0"/>
        <w:spacing w:line="276" w:lineRule="auto"/>
        <w:ind w:left="426" w:right="686"/>
        <w:rPr>
          <w:rFonts w:eastAsia="Times New Roman"/>
          <w:kern w:val="0"/>
          <w:sz w:val="24"/>
          <w:szCs w:val="24"/>
          <w:lang w:eastAsia="ru-RU"/>
          <w14:ligatures w14:val="none"/>
        </w:rPr>
      </w:pPr>
    </w:p>
    <w:p w14:paraId="516AB883" w14:textId="21454B3F" w:rsidR="007575DF" w:rsidRDefault="007575DF" w:rsidP="0082161D">
      <w:pPr>
        <w:widowControl w:val="0"/>
        <w:autoSpaceDE w:val="0"/>
        <w:autoSpaceDN w:val="0"/>
        <w:ind w:left="-284" w:right="686" w:firstLine="0"/>
        <w:rPr>
          <w:rFonts w:eastAsia="Times New Roman"/>
          <w:b/>
          <w:bCs/>
          <w:kern w:val="0"/>
          <w14:ligatures w14:val="none"/>
        </w:rPr>
      </w:pPr>
      <w:r w:rsidRPr="0082161D">
        <w:rPr>
          <w:rFonts w:eastAsia="Times New Roman"/>
          <w:b/>
          <w:bCs/>
          <w:kern w:val="0"/>
          <w14:ligatures w14:val="none"/>
        </w:rPr>
        <w:t>Типовые</w:t>
      </w:r>
      <w:r w:rsidRPr="0082161D">
        <w:rPr>
          <w:rFonts w:eastAsia="Times New Roman"/>
          <w:b/>
          <w:bCs/>
          <w:spacing w:val="33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контрольные</w:t>
      </w:r>
      <w:r w:rsidRPr="0082161D">
        <w:rPr>
          <w:rFonts w:eastAsia="Times New Roman"/>
          <w:b/>
          <w:bCs/>
          <w:spacing w:val="34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задания</w:t>
      </w:r>
      <w:r w:rsidRPr="0082161D">
        <w:rPr>
          <w:rFonts w:eastAsia="Times New Roman"/>
          <w:b/>
          <w:bCs/>
          <w:spacing w:val="32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или</w:t>
      </w:r>
      <w:r w:rsidRPr="0082161D">
        <w:rPr>
          <w:rFonts w:eastAsia="Times New Roman"/>
          <w:b/>
          <w:bCs/>
          <w:spacing w:val="33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иные</w:t>
      </w:r>
      <w:r w:rsidRPr="0082161D">
        <w:rPr>
          <w:rFonts w:eastAsia="Times New Roman"/>
          <w:b/>
          <w:bCs/>
          <w:spacing w:val="33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материалы,</w:t>
      </w:r>
      <w:r w:rsidRPr="0082161D">
        <w:rPr>
          <w:rFonts w:eastAsia="Times New Roman"/>
          <w:b/>
          <w:bCs/>
          <w:spacing w:val="33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необходимые</w:t>
      </w:r>
      <w:r w:rsidRPr="0082161D">
        <w:rPr>
          <w:rFonts w:eastAsia="Times New Roman"/>
          <w:b/>
          <w:bCs/>
          <w:spacing w:val="-67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для</w:t>
      </w:r>
      <w:r w:rsidRPr="0082161D">
        <w:rPr>
          <w:rFonts w:eastAsia="Times New Roman"/>
          <w:b/>
          <w:bCs/>
          <w:spacing w:val="-2"/>
          <w:kern w:val="0"/>
          <w14:ligatures w14:val="none"/>
        </w:rPr>
        <w:t xml:space="preserve"> </w:t>
      </w:r>
      <w:r w:rsidRPr="0082161D">
        <w:rPr>
          <w:rFonts w:eastAsia="Times New Roman"/>
          <w:b/>
          <w:bCs/>
          <w:kern w:val="0"/>
          <w14:ligatures w14:val="none"/>
        </w:rPr>
        <w:t>оценки</w:t>
      </w:r>
      <w:r w:rsidRPr="0082161D">
        <w:rPr>
          <w:rFonts w:eastAsia="Times New Roman"/>
          <w:b/>
          <w:bCs/>
          <w:spacing w:val="-1"/>
          <w:kern w:val="0"/>
          <w14:ligatures w14:val="none"/>
        </w:rPr>
        <w:t xml:space="preserve"> индикаторов достижения компетенций, умений и </w:t>
      </w:r>
      <w:r w:rsidRPr="0082161D">
        <w:rPr>
          <w:rFonts w:eastAsia="Times New Roman"/>
          <w:b/>
          <w:bCs/>
          <w:kern w:val="0"/>
          <w14:ligatures w14:val="none"/>
        </w:rPr>
        <w:t>знаний</w:t>
      </w:r>
    </w:p>
    <w:p w14:paraId="7A6477D1" w14:textId="77777777" w:rsidR="0082161D" w:rsidRDefault="0082161D" w:rsidP="0082161D">
      <w:pPr>
        <w:widowControl w:val="0"/>
        <w:autoSpaceDE w:val="0"/>
        <w:autoSpaceDN w:val="0"/>
        <w:ind w:left="-284" w:right="686" w:firstLine="0"/>
        <w:rPr>
          <w:rFonts w:eastAsia="Times New Roman"/>
          <w:b/>
          <w:bCs/>
          <w:kern w:val="0"/>
          <w14:ligatures w14:val="none"/>
        </w:rPr>
      </w:pPr>
    </w:p>
    <w:p w14:paraId="44AE5DE8" w14:textId="330ED781" w:rsidR="0082161D" w:rsidRPr="0082161D" w:rsidRDefault="0082161D" w:rsidP="0082161D">
      <w:pPr>
        <w:widowControl w:val="0"/>
        <w:autoSpaceDE w:val="0"/>
        <w:autoSpaceDN w:val="0"/>
        <w:ind w:left="7504" w:right="686" w:firstLine="284"/>
        <w:rPr>
          <w:rFonts w:eastAsia="Times New Roman"/>
          <w:bCs/>
          <w:kern w:val="0"/>
          <w:sz w:val="24"/>
          <w:szCs w:val="24"/>
          <w14:ligatures w14:val="none"/>
        </w:rPr>
      </w:pPr>
      <w:r w:rsidRPr="0082161D">
        <w:rPr>
          <w:rFonts w:eastAsia="Times New Roman"/>
          <w:bCs/>
          <w:kern w:val="0"/>
          <w:sz w:val="24"/>
          <w:szCs w:val="24"/>
          <w14:ligatures w14:val="none"/>
        </w:rPr>
        <w:lastRenderedPageBreak/>
        <w:t>Таблица 6</w:t>
      </w:r>
    </w:p>
    <w:tbl>
      <w:tblPr>
        <w:tblStyle w:val="112"/>
        <w:tblpPr w:leftFromText="180" w:rightFromText="180" w:vertAnchor="text" w:horzAnchor="margin" w:tblpX="-435" w:tblpY="104"/>
        <w:tblW w:w="10485" w:type="dxa"/>
        <w:tblLayout w:type="fixed"/>
        <w:tblLook w:val="04A0" w:firstRow="1" w:lastRow="0" w:firstColumn="1" w:lastColumn="0" w:noHBand="0" w:noVBand="1"/>
      </w:tblPr>
      <w:tblGrid>
        <w:gridCol w:w="2538"/>
        <w:gridCol w:w="2419"/>
        <w:gridCol w:w="2835"/>
        <w:gridCol w:w="2693"/>
      </w:tblGrid>
      <w:tr w:rsidR="007575DF" w:rsidRPr="00F741F8" w14:paraId="57B7D6A0" w14:textId="77777777" w:rsidTr="003813BC">
        <w:tc>
          <w:tcPr>
            <w:tcW w:w="2538" w:type="dxa"/>
          </w:tcPr>
          <w:p w14:paraId="06355CCC" w14:textId="77777777" w:rsidR="007575DF" w:rsidRPr="00F741F8" w:rsidRDefault="007575DF" w:rsidP="007575DF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419" w:type="dxa"/>
          </w:tcPr>
          <w:p w14:paraId="4835C478" w14:textId="77777777" w:rsidR="007575DF" w:rsidRPr="00F741F8" w:rsidRDefault="007575DF" w:rsidP="00DF22D6">
            <w:pPr>
              <w:adjustRightInd w:val="0"/>
              <w:ind w:firstLine="44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14:paraId="51BEF893" w14:textId="1A589334" w:rsidR="007575DF" w:rsidRPr="00F741F8" w:rsidRDefault="007575DF" w:rsidP="003D5EC4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 обучения</w:t>
            </w:r>
            <w:r w:rsidR="003D5EC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652F619" w14:textId="77777777" w:rsidR="007575DF" w:rsidRPr="00F741F8" w:rsidRDefault="007575DF" w:rsidP="007575DF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CF644F" w:rsidRPr="00F741F8" w14:paraId="617DAD6B" w14:textId="77777777" w:rsidTr="003813BC">
        <w:tc>
          <w:tcPr>
            <w:tcW w:w="2538" w:type="dxa"/>
          </w:tcPr>
          <w:p w14:paraId="57B8B1F9" w14:textId="77777777" w:rsidR="00CF644F" w:rsidRPr="00F741F8" w:rsidRDefault="00CF644F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>ПКН-6</w:t>
            </w:r>
          </w:p>
          <w:p w14:paraId="3C3E4651" w14:textId="63907CD7" w:rsidR="00CF644F" w:rsidRPr="00F741F8" w:rsidRDefault="00CF644F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2419" w:type="dxa"/>
          </w:tcPr>
          <w:p w14:paraId="70ED8D83" w14:textId="700840BB" w:rsidR="00CF644F" w:rsidRPr="00F741F8" w:rsidRDefault="00CF644F" w:rsidP="00CC34A9">
            <w:pPr>
              <w:pStyle w:val="a7"/>
              <w:numPr>
                <w:ilvl w:val="0"/>
                <w:numId w:val="36"/>
              </w:numPr>
              <w:tabs>
                <w:tab w:val="left" w:pos="299"/>
              </w:tabs>
              <w:adjustRightInd w:val="0"/>
              <w:ind w:left="44"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2DC4C00B" w14:textId="77777777" w:rsidR="00CF644F" w:rsidRPr="00F741F8" w:rsidRDefault="00CF644F" w:rsidP="00CC34A9">
            <w:pPr>
              <w:tabs>
                <w:tab w:val="left" w:pos="299"/>
              </w:tabs>
              <w:adjustRightInd w:val="0"/>
              <w:ind w:left="44"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28502EE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9614B58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7FC1BE6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86C944F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CFD637D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97A909F" w14:textId="77777777" w:rsidR="00CF644F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9EB8A96" w14:textId="77777777" w:rsidR="000E4E34" w:rsidRPr="00F741F8" w:rsidRDefault="000E4E34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1A8088E" w14:textId="1E3054C6" w:rsidR="00CF644F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F30FF21" w14:textId="77777777" w:rsidR="00CC34A9" w:rsidRPr="00F741F8" w:rsidRDefault="00CC34A9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C1C62F3" w14:textId="645AD9F7" w:rsidR="00CF644F" w:rsidRPr="00F741F8" w:rsidRDefault="00CF644F" w:rsidP="00CC34A9">
            <w:pPr>
              <w:tabs>
                <w:tab w:val="left" w:pos="207"/>
                <w:tab w:val="left" w:pos="469"/>
              </w:tabs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835" w:type="dxa"/>
          </w:tcPr>
          <w:p w14:paraId="16CD43EB" w14:textId="77777777" w:rsidR="00CF644F" w:rsidRPr="00F741F8" w:rsidRDefault="00CF644F" w:rsidP="00CC34A9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базовые термины, понятия, основные источники информации по мировой экономике и мировым финансам, а также критерии оценки эффективности деятельности экономического субъекта. </w:t>
            </w:r>
          </w:p>
          <w:p w14:paraId="5BB34ECF" w14:textId="77777777" w:rsidR="00CF644F" w:rsidRPr="00F741F8" w:rsidRDefault="00CF644F" w:rsidP="00CC34A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анализировать исходную финансово-экономическую информацию, необходимую для оценки эффективности деятельности экономического субъекта и обоснования предлагаемых оперативных, тактических и стратегических управленческих решений.</w:t>
            </w:r>
          </w:p>
          <w:p w14:paraId="08E33D22" w14:textId="78A64A89" w:rsidR="00CF644F" w:rsidRDefault="00CF644F" w:rsidP="00CC34A9">
            <w:pPr>
              <w:outlineLvl w:val="0"/>
              <w:rPr>
                <w:rFonts w:ascii="Times New Roman" w:eastAsia="Times New Roman" w:hAnsi="Times New Roman" w:cs="Times New Roman"/>
              </w:rPr>
            </w:pPr>
          </w:p>
          <w:p w14:paraId="10AD0457" w14:textId="77777777" w:rsidR="00CF644F" w:rsidRPr="00F741F8" w:rsidRDefault="00CF644F" w:rsidP="00CC34A9">
            <w:pPr>
              <w:outlineLvl w:val="0"/>
              <w:rPr>
                <w:rFonts w:ascii="Times New Roman" w:eastAsia="Times New Roman" w:hAnsi="Times New Roman" w:cs="Times New Roman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методы анализа исходной информации по мировой экономике и мировым финансам в целях разработки наиболее эффективного варианта решения профессиональной задачи в условиях неопределенности</w:t>
            </w:r>
          </w:p>
          <w:p w14:paraId="280CCFBB" w14:textId="588C3FEA" w:rsidR="00CF644F" w:rsidRPr="00F741F8" w:rsidRDefault="00CF644F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выбирать и обосновывать наиболее эффективные оперативные, тактические и стратегические управленческие решения.</w:t>
            </w:r>
          </w:p>
        </w:tc>
        <w:tc>
          <w:tcPr>
            <w:tcW w:w="2693" w:type="dxa"/>
          </w:tcPr>
          <w:p w14:paraId="3525AD15" w14:textId="55F98572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Задание</w:t>
            </w:r>
            <w:r w:rsidR="000E4E34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Проведите анализ баланса коммерческого банка с базовой лицензией и оценить степень его финансовой устойчивости. Данные возьмите с сайта банка. </w:t>
            </w:r>
          </w:p>
          <w:p w14:paraId="27B36863" w14:textId="77777777" w:rsidR="00CF644F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Обоснуйте целесообразность выбора данного банка для открытия валютного счета с учетом действующих правовых норм и </w:t>
            </w:r>
            <w:proofErr w:type="spellStart"/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санкционных</w:t>
            </w:r>
            <w:proofErr w:type="spellEnd"/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ограничений.</w:t>
            </w:r>
          </w:p>
          <w:p w14:paraId="431BE215" w14:textId="77777777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47433E6" w14:textId="77777777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9C1EF02" w14:textId="77777777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0726E3D" w14:textId="77777777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BA1773B" w14:textId="4D79EAF7" w:rsidR="000E4E34" w:rsidRDefault="000E4E34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14:paraId="5937EA95" w14:textId="77777777" w:rsidR="00CC34A9" w:rsidRDefault="00CC34A9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  <w:p w14:paraId="5E2AD99B" w14:textId="60814E30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Задание 2.</w:t>
            </w:r>
          </w:p>
          <w:p w14:paraId="0E8A0F67" w14:textId="2CEAED0C" w:rsidR="00F741F8" w:rsidRPr="00F741F8" w:rsidRDefault="00F741F8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Разработайте механизм получения валютных платежей по экспортной сделке с учетом действующих </w:t>
            </w:r>
            <w:proofErr w:type="spellStart"/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санкционных</w:t>
            </w:r>
            <w:proofErr w:type="spellEnd"/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ограничений и требований валютного контроля.</w:t>
            </w:r>
          </w:p>
        </w:tc>
      </w:tr>
      <w:tr w:rsidR="00CF644F" w:rsidRPr="00F741F8" w14:paraId="6C87B2C4" w14:textId="77777777" w:rsidTr="003813BC">
        <w:tc>
          <w:tcPr>
            <w:tcW w:w="2538" w:type="dxa"/>
          </w:tcPr>
          <w:p w14:paraId="22BAB6F8" w14:textId="77777777" w:rsidR="00CF644F" w:rsidRPr="00F741F8" w:rsidRDefault="00CF644F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t>ПКП-3</w:t>
            </w:r>
          </w:p>
          <w:p w14:paraId="5C1CC0EF" w14:textId="700A145E" w:rsidR="00CF644F" w:rsidRPr="00F741F8" w:rsidRDefault="00CF644F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финансового рынка, тенденции их современной эволюции</w:t>
            </w:r>
          </w:p>
        </w:tc>
        <w:tc>
          <w:tcPr>
            <w:tcW w:w="2419" w:type="dxa"/>
          </w:tcPr>
          <w:p w14:paraId="082F4FED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1.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лучшие мировые практики при подготовке, заключении и контроле исполнения финансовых договоров </w:t>
            </w:r>
          </w:p>
          <w:p w14:paraId="2AE624C5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57CBE7E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0AAE37E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287C3E4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717C6AF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0A25287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63252E0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241E0BE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7EAC69E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51FC26B" w14:textId="77777777" w:rsidR="00CF644F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18F47A7" w14:textId="77777777" w:rsidR="000E4E34" w:rsidRDefault="000E4E34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2F685CF" w14:textId="77777777" w:rsidR="000E4E34" w:rsidRDefault="000E4E34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F30663A" w14:textId="77777777" w:rsidR="000E4E34" w:rsidRPr="00F741F8" w:rsidRDefault="000E4E34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A19E568" w14:textId="77777777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2.Демонстрирует навыки применения информационных программ при осуществлении операций со всеми продуктами международного финансового рынка</w:t>
            </w:r>
          </w:p>
          <w:p w14:paraId="56227142" w14:textId="7BEBA755" w:rsidR="00CF644F" w:rsidRPr="00F741F8" w:rsidRDefault="00CF644F" w:rsidP="00CC34A9">
            <w:pPr>
              <w:adjustRightInd w:val="0"/>
              <w:ind w:firstLine="4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5" w:type="dxa"/>
          </w:tcPr>
          <w:p w14:paraId="177CEAB2" w14:textId="77777777" w:rsidR="00CF644F" w:rsidRPr="00F741F8" w:rsidRDefault="00CF644F" w:rsidP="00CC34A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знать:</w:t>
            </w:r>
            <w:r w:rsidRPr="00F741F8">
              <w:rPr>
                <w:rFonts w:ascii="Times New Roman" w:hAnsi="Times New Roman" w:cs="Times New Roman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основные методы осуществления валютных операций, формы и инструменты, необходимые для организации и осуществления расчетов на международном финансовом рынке. </w:t>
            </w:r>
          </w:p>
          <w:p w14:paraId="2E447DB7" w14:textId="77777777" w:rsidR="00CF644F" w:rsidRPr="00F741F8" w:rsidRDefault="00CF644F" w:rsidP="00CC34A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проводить валютные операции и международные расчеты, </w:t>
            </w:r>
            <w:r w:rsidRPr="00F741F8">
              <w:rPr>
                <w:rFonts w:ascii="Times New Roman" w:eastAsia="Times New Roman" w:hAnsi="Times New Roman" w:cs="Times New Roman"/>
              </w:rPr>
              <w:lastRenderedPageBreak/>
              <w:t xml:space="preserve">применять современные цифровые технологии при осуществлении расчетов по международным валютно-финансовым, банковским и иным операциям. </w:t>
            </w:r>
          </w:p>
          <w:p w14:paraId="0FB29976" w14:textId="77777777" w:rsidR="00CF644F" w:rsidRPr="00F741F8" w:rsidRDefault="00CF644F" w:rsidP="00CC34A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1497A129" w14:textId="4E723D9D" w:rsidR="00CF644F" w:rsidRPr="00F741F8" w:rsidRDefault="00CF644F" w:rsidP="00CC34A9">
            <w:pPr>
              <w:widowControl w:val="0"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знать: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основы инновационных финансовых технологий и стратегий. </w:t>
            </w:r>
          </w:p>
          <w:p w14:paraId="025FC20E" w14:textId="180E66E8" w:rsidR="00CF644F" w:rsidRPr="00F741F8" w:rsidRDefault="00CF644F" w:rsidP="00CC34A9">
            <w:pPr>
              <w:adjustRightInd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bCs/>
              </w:rPr>
              <w:t>уметь:</w:t>
            </w:r>
            <w:r w:rsidRPr="00F741F8">
              <w:rPr>
                <w:rFonts w:ascii="Times New Roman" w:eastAsia="Times New Roman" w:hAnsi="Times New Roman" w:cs="Times New Roman"/>
              </w:rPr>
              <w:t xml:space="preserve"> применять инновационные финансовые технологии, делать анализ и обосновывать полученные результаты.</w:t>
            </w:r>
          </w:p>
        </w:tc>
        <w:tc>
          <w:tcPr>
            <w:tcW w:w="2693" w:type="dxa"/>
          </w:tcPr>
          <w:p w14:paraId="4A2B3BD1" w14:textId="0A5A927A" w:rsidR="00CF644F" w:rsidRPr="00F741F8" w:rsidRDefault="008D0EF5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741F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lastRenderedPageBreak/>
              <w:t>Задание 1.</w:t>
            </w:r>
            <w:r w:rsidR="00CC34A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На основе изучения особенностей</w:t>
            </w:r>
            <w:r w:rsidR="007A5D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различных форм и инструментов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международных расчетов разработайте рекомендации по выбору формы расчетов и условий платежа для </w:t>
            </w:r>
            <w:r w:rsidR="000E4E3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внешнеторговых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контрактов разного вида с учетом</w:t>
            </w:r>
            <w:r w:rsidR="000E4E3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его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характеристик, </w:t>
            </w:r>
            <w:r w:rsidR="000E4E34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требований валютного кон</w:t>
            </w:r>
            <w:r w:rsidR="003D5E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троля, </w:t>
            </w:r>
            <w:proofErr w:type="spellStart"/>
            <w:r w:rsidR="003D5EC4">
              <w:rPr>
                <w:rFonts w:ascii="Times New Roman" w:eastAsia="Times New Roman" w:hAnsi="Times New Roman" w:cs="Times New Roman"/>
                <w:bCs/>
                <w:lang w:eastAsia="ru-RU"/>
              </w:rPr>
              <w:t>санкционных</w:t>
            </w:r>
            <w:proofErr w:type="spellEnd"/>
            <w:r w:rsidR="003D5E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ограничений </w:t>
            </w:r>
            <w:r w:rsidR="000E4E3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рисков по контракту.</w:t>
            </w:r>
          </w:p>
          <w:p w14:paraId="342F21D7" w14:textId="77777777" w:rsidR="008D0EF5" w:rsidRDefault="008D0EF5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F946A7D" w14:textId="77777777" w:rsidR="000E4E34" w:rsidRPr="00F741F8" w:rsidRDefault="000E4E34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EA434BB" w14:textId="1D83B860" w:rsidR="008D0EF5" w:rsidRPr="00F741F8" w:rsidRDefault="008D0EF5" w:rsidP="00CC34A9">
            <w:pPr>
              <w:adjustRightInd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E4E34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Задание 2.</w:t>
            </w:r>
            <w:r w:rsidR="00CC34A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На основе анализа инструментов валютного и срочного</w:t>
            </w:r>
            <w:r w:rsidRPr="00F741F8">
              <w:rPr>
                <w:rFonts w:ascii="Times New Roman" w:hAnsi="Times New Roman" w:cs="Times New Roman"/>
              </w:rPr>
              <w:t xml:space="preserve"> </w:t>
            </w:r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рынков </w:t>
            </w:r>
            <w:proofErr w:type="spellStart"/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>Мосбиржи</w:t>
            </w:r>
            <w:proofErr w:type="spellEnd"/>
            <w:r w:rsidRPr="00F741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постройте алгоритм хеджирования валютных рисков компании экспортера и компании импортера с использованием фьючерсных контрактов разного вида. </w:t>
            </w:r>
          </w:p>
        </w:tc>
      </w:tr>
    </w:tbl>
    <w:p w14:paraId="712BC373" w14:textId="77777777" w:rsidR="007575DF" w:rsidRPr="00F741F8" w:rsidRDefault="007575DF" w:rsidP="007575DF">
      <w:pPr>
        <w:widowControl w:val="0"/>
        <w:tabs>
          <w:tab w:val="left" w:pos="1912"/>
        </w:tabs>
        <w:autoSpaceDE w:val="0"/>
        <w:autoSpaceDN w:val="0"/>
        <w:spacing w:before="48"/>
        <w:ind w:left="1383" w:right="686" w:firstLine="0"/>
        <w:outlineLvl w:val="0"/>
        <w:rPr>
          <w:rFonts w:eastAsia="Times New Roman"/>
          <w:b/>
          <w:bCs/>
          <w:kern w:val="0"/>
          <w:sz w:val="22"/>
          <w:szCs w:val="22"/>
          <w14:ligatures w14:val="none"/>
        </w:rPr>
      </w:pPr>
    </w:p>
    <w:p w14:paraId="1F96747D" w14:textId="77777777" w:rsidR="00314233" w:rsidRPr="00CC34A9" w:rsidRDefault="007575DF" w:rsidP="00314233">
      <w:pPr>
        <w:rPr>
          <w:rFonts w:eastAsia="Times New Roman"/>
          <w:kern w:val="0"/>
          <w14:ligatures w14:val="none"/>
        </w:rPr>
      </w:pPr>
      <w:bookmarkStart w:id="20" w:name="_bookmark14"/>
      <w:bookmarkEnd w:id="20"/>
      <w:r w:rsidRPr="00CC34A9">
        <w:rPr>
          <w:rFonts w:eastAsia="Times New Roman"/>
          <w:kern w:val="0"/>
          <w14:ligatures w14:val="none"/>
        </w:rPr>
        <w:t xml:space="preserve">Промежуточная аттестация проводится в виде </w:t>
      </w:r>
      <w:r w:rsidR="00314233" w:rsidRPr="00CC34A9">
        <w:rPr>
          <w:rFonts w:eastAsia="Times New Roman"/>
          <w:kern w:val="0"/>
          <w14:ligatures w14:val="none"/>
        </w:rPr>
        <w:t>зачет</w:t>
      </w:r>
      <w:r w:rsidRPr="00CC34A9">
        <w:rPr>
          <w:rFonts w:eastAsia="Times New Roman"/>
          <w:kern w:val="0"/>
          <w14:ligatures w14:val="none"/>
        </w:rPr>
        <w:t xml:space="preserve">а. </w:t>
      </w:r>
      <w:r w:rsidR="00314233" w:rsidRPr="00CC34A9">
        <w:rPr>
          <w:rFonts w:eastAsia="Times New Roman"/>
          <w:kern w:val="0"/>
          <w14:ligatures w14:val="none"/>
        </w:rPr>
        <w:t xml:space="preserve">Зачет </w:t>
      </w:r>
      <w:r w:rsidRPr="00CC34A9">
        <w:rPr>
          <w:rFonts w:eastAsia="Times New Roman"/>
          <w:kern w:val="0"/>
          <w14:ligatures w14:val="none"/>
        </w:rPr>
        <w:t xml:space="preserve">проводится по завершению изучения дисциплины </w:t>
      </w:r>
      <w:r w:rsidR="00314233" w:rsidRPr="00CC34A9">
        <w:rPr>
          <w:rFonts w:eastAsia="Times New Roman"/>
          <w:kern w:val="0"/>
          <w14:ligatures w14:val="none"/>
        </w:rPr>
        <w:t xml:space="preserve">и предусматривает решение практических заданий. Максимальная оценка на зачете – 60 баллов. </w:t>
      </w:r>
    </w:p>
    <w:p w14:paraId="169C9774" w14:textId="69FFA877" w:rsidR="007575DF" w:rsidRPr="007575DF" w:rsidRDefault="007575DF" w:rsidP="007575DF">
      <w:pPr>
        <w:widowControl w:val="0"/>
        <w:autoSpaceDE w:val="0"/>
        <w:autoSpaceDN w:val="0"/>
        <w:spacing w:line="276" w:lineRule="auto"/>
        <w:ind w:right="686"/>
        <w:rPr>
          <w:rFonts w:eastAsia="Times New Roman"/>
          <w:kern w:val="0"/>
          <w:sz w:val="24"/>
          <w:szCs w:val="24"/>
          <w14:ligatures w14:val="none"/>
        </w:rPr>
      </w:pPr>
    </w:p>
    <w:p w14:paraId="6416D745" w14:textId="452A28F7" w:rsidR="007575DF" w:rsidRPr="00EC7A6B" w:rsidRDefault="00EC7A6B" w:rsidP="00EC7A6B">
      <w:pPr>
        <w:widowControl w:val="0"/>
        <w:tabs>
          <w:tab w:val="left" w:pos="567"/>
        </w:tabs>
        <w:autoSpaceDE w:val="0"/>
        <w:autoSpaceDN w:val="0"/>
        <w:spacing w:after="120" w:line="276" w:lineRule="auto"/>
        <w:ind w:firstLine="0"/>
        <w:jc w:val="center"/>
        <w:rPr>
          <w:rFonts w:eastAsia="Times New Roman"/>
          <w:b/>
          <w:kern w:val="0"/>
          <w14:ligatures w14:val="none"/>
        </w:rPr>
      </w:pPr>
      <w:r w:rsidRPr="00EC7A6B">
        <w:rPr>
          <w:rFonts w:eastAsia="Times New Roman"/>
          <w:b/>
          <w:kern w:val="0"/>
          <w14:ligatures w14:val="none"/>
        </w:rPr>
        <w:t>Примерные</w:t>
      </w:r>
      <w:r w:rsidR="007575DF" w:rsidRPr="00EC7A6B">
        <w:rPr>
          <w:rFonts w:eastAsia="Times New Roman"/>
          <w:b/>
          <w:kern w:val="0"/>
          <w14:ligatures w14:val="none"/>
        </w:rPr>
        <w:t xml:space="preserve"> вопросы для подготовки к зачету</w:t>
      </w:r>
    </w:p>
    <w:p w14:paraId="5B4D6382" w14:textId="0E180445" w:rsidR="007575DF" w:rsidRPr="00EC7A6B" w:rsidRDefault="007575DF" w:rsidP="00EC7A6B">
      <w:pPr>
        <w:widowControl w:val="0"/>
        <w:numPr>
          <w:ilvl w:val="0"/>
          <w:numId w:val="18"/>
        </w:numPr>
        <w:autoSpaceDE w:val="0"/>
        <w:autoSpaceDN w:val="0"/>
        <w:spacing w:line="259" w:lineRule="auto"/>
        <w:rPr>
          <w:rFonts w:eastAsia="Times New Roman"/>
          <w:bCs/>
          <w:kern w:val="0"/>
          <w:sz w:val="24"/>
          <w:szCs w:val="24"/>
          <w14:ligatures w14:val="none"/>
        </w:rPr>
      </w:pPr>
      <w:bookmarkStart w:id="21" w:name="_Hlk501298075"/>
      <w:r w:rsidRPr="00EC7A6B">
        <w:rPr>
          <w:rFonts w:eastAsia="Times New Roman"/>
          <w:bCs/>
          <w:kern w:val="0"/>
          <w:sz w:val="24"/>
          <w:szCs w:val="24"/>
          <w14:ligatures w14:val="none"/>
        </w:rPr>
        <w:t xml:space="preserve">Банк, небанковская кредитная организация и </w:t>
      </w:r>
      <w:proofErr w:type="spellStart"/>
      <w:r w:rsidRPr="00EC7A6B">
        <w:rPr>
          <w:rFonts w:eastAsia="Times New Roman"/>
          <w:bCs/>
          <w:kern w:val="0"/>
          <w:sz w:val="24"/>
          <w:szCs w:val="24"/>
          <w14:ligatures w14:val="none"/>
        </w:rPr>
        <w:t>некредитные</w:t>
      </w:r>
      <w:proofErr w:type="spellEnd"/>
      <w:r w:rsidRPr="00EC7A6B">
        <w:rPr>
          <w:rFonts w:eastAsia="Times New Roman"/>
          <w:bCs/>
          <w:kern w:val="0"/>
          <w:sz w:val="24"/>
          <w:szCs w:val="24"/>
          <w14:ligatures w14:val="none"/>
        </w:rPr>
        <w:t xml:space="preserve"> финансовые организации – понятия, особенности деятельности и регулирования</w:t>
      </w:r>
    </w:p>
    <w:p w14:paraId="42EF4C37" w14:textId="77777777" w:rsidR="007575DF" w:rsidRPr="00EC7A6B" w:rsidRDefault="007575DF" w:rsidP="00EC7A6B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line="276" w:lineRule="auto"/>
        <w:ind w:right="657"/>
        <w:contextualSpacing/>
        <w:rPr>
          <w:rFonts w:eastAsia="Times New Roman"/>
          <w:bCs/>
          <w:kern w:val="0"/>
          <w:sz w:val="24"/>
          <w:szCs w:val="24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14:ligatures w14:val="none"/>
        </w:rPr>
        <w:t xml:space="preserve">Виды банковских лицензий и условия работы банков на валютном рынке. </w:t>
      </w:r>
    </w:p>
    <w:p w14:paraId="714BB996" w14:textId="77777777" w:rsidR="007575DF" w:rsidRPr="00EC7A6B" w:rsidRDefault="007575DF" w:rsidP="00314233">
      <w:pPr>
        <w:widowControl w:val="0"/>
        <w:numPr>
          <w:ilvl w:val="0"/>
          <w:numId w:val="18"/>
        </w:numPr>
        <w:tabs>
          <w:tab w:val="left" w:pos="567"/>
        </w:tabs>
        <w:autoSpaceDE w:val="0"/>
        <w:autoSpaceDN w:val="0"/>
        <w:spacing w:after="160" w:line="276" w:lineRule="auto"/>
        <w:ind w:right="657"/>
        <w:contextualSpacing/>
        <w:rPr>
          <w:rFonts w:eastAsia="Times New Roman"/>
          <w:kern w:val="0"/>
          <w:sz w:val="24"/>
          <w:szCs w:val="24"/>
          <w14:ligatures w14:val="none"/>
        </w:rPr>
      </w:pPr>
      <w:r w:rsidRPr="00EC7A6B">
        <w:rPr>
          <w:rFonts w:eastAsia="Times New Roman"/>
          <w:kern w:val="0"/>
          <w:sz w:val="24"/>
          <w:szCs w:val="24"/>
          <w14:ligatures w14:val="none"/>
        </w:rPr>
        <w:t xml:space="preserve">Цели, методы и инструменты регулирования деятельности банков. </w:t>
      </w:r>
    </w:p>
    <w:p w14:paraId="011BA702" w14:textId="77777777" w:rsidR="007575DF" w:rsidRPr="00EC7A6B" w:rsidRDefault="007575DF" w:rsidP="00314233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rPr>
          <w:rFonts w:eastAsia="Times New Roman"/>
          <w:bCs/>
          <w:kern w:val="0"/>
          <w:sz w:val="24"/>
          <w:szCs w:val="24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14:ligatures w14:val="none"/>
        </w:rPr>
        <w:t>Активные, пассивные и комиссионно-посреднические валютные операции банка, их характеристика</w:t>
      </w:r>
    </w:p>
    <w:p w14:paraId="3D30CE30" w14:textId="386C357C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Виды валютных операций коммерческих банков</w:t>
      </w:r>
      <w:r w:rsidR="00314233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на разных финансовых рынках</w:t>
      </w: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и критерии их классификации.</w:t>
      </w:r>
    </w:p>
    <w:p w14:paraId="1462D7F3" w14:textId="0A6B4C02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О</w:t>
      </w:r>
      <w:r w:rsidR="00314233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собенности о</w:t>
      </w: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пераци</w:t>
      </w:r>
      <w:r w:rsidR="00314233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й</w:t>
      </w: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банков на международных финансовых рынках. </w:t>
      </w:r>
    </w:p>
    <w:p w14:paraId="2F03529B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Маржинальная торговля на валютном рынке</w:t>
      </w:r>
    </w:p>
    <w:p w14:paraId="2D84C92B" w14:textId="74EF9C20" w:rsidR="007575DF" w:rsidRPr="00EC7A6B" w:rsidRDefault="00314233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Организация биржевой торговли </w:t>
      </w:r>
      <w:r w:rsidR="00275513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валютой </w:t>
      </w: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и заключения б</w:t>
      </w:r>
      <w:r w:rsidR="007575DF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иржевы</w:t>
      </w:r>
      <w:r w:rsidR="00275513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х</w:t>
      </w:r>
      <w:r w:rsidR="007575DF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валютны</w:t>
      </w:r>
      <w:r w:rsidR="00275513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х сделок</w:t>
      </w:r>
      <w:r w:rsidR="007575DF"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5A264DB0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Внебиржевые операции валютного рынка: классификация и характеристика</w:t>
      </w:r>
    </w:p>
    <w:p w14:paraId="4D2D8991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Валютные операции на </w:t>
      </w:r>
      <w:proofErr w:type="spellStart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Мосбирже</w:t>
      </w:r>
      <w:proofErr w:type="spellEnd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, их характеристика и условия.</w:t>
      </w:r>
    </w:p>
    <w:p w14:paraId="67036667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Понятие, назначение и особенности заключения и исполнения сделок с валютными форвардными контрактами.</w:t>
      </w:r>
    </w:p>
    <w:p w14:paraId="087C5862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Понятие, назначение и особенности заключения и исполнения сделок с валютными фьючерсными контрактами. </w:t>
      </w:r>
    </w:p>
    <w:p w14:paraId="25576EB6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Понятие, назначение и особенности заключения и исполнения сделок с валютными опционными контрактами. </w:t>
      </w:r>
    </w:p>
    <w:p w14:paraId="263EFE0E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Понятие, назначение и особенности заключения и исполнения сделок с валютными свопами. </w:t>
      </w:r>
    </w:p>
    <w:p w14:paraId="59A532EE" w14:textId="2CD421EF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Основные формы</w:t>
      </w:r>
      <w:r w:rsidR="007A5D50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международных</w:t>
      </w: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расчетов, используемые банками при осуществлении расчетов по экспортно-импортным операциям </w:t>
      </w:r>
    </w:p>
    <w:p w14:paraId="319FB81E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Понятие, виды и особенности сделок своп.</w:t>
      </w:r>
    </w:p>
    <w:p w14:paraId="576720B4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bookmarkStart w:id="22" w:name="_Hlk117606353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Понятие, виды и особенности валютных опционов.</w:t>
      </w:r>
      <w:bookmarkEnd w:id="22"/>
    </w:p>
    <w:p w14:paraId="2A5E7002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Операции банков на валютном спот рынке.</w:t>
      </w:r>
    </w:p>
    <w:p w14:paraId="03FBD5AC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bookmarkStart w:id="23" w:name="_Hlk119594079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Комплекс банковских валютных продуктов и услуг для корпоративных клиентов банка. </w:t>
      </w:r>
    </w:p>
    <w:bookmarkEnd w:id="23"/>
    <w:p w14:paraId="6F40CBE6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Комплекс банковских валютных продуктов и услуг для розничных клиентов банка.</w:t>
      </w:r>
    </w:p>
    <w:p w14:paraId="23DB1B09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Особенности валютного обслуживания различных групп клиентов банка.</w:t>
      </w:r>
    </w:p>
    <w:p w14:paraId="27A8F213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Документарные валютные операции банков.</w:t>
      </w:r>
    </w:p>
    <w:p w14:paraId="175B9986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Инкассовая форма международных расчетов: техника осуществления, документооборот, преимущества и недостатки.</w:t>
      </w:r>
    </w:p>
    <w:p w14:paraId="301D5C42" w14:textId="77777777" w:rsidR="007575DF" w:rsidRPr="00EC7A6B" w:rsidRDefault="007575DF" w:rsidP="007575DF">
      <w:pPr>
        <w:widowControl w:val="0"/>
        <w:numPr>
          <w:ilvl w:val="0"/>
          <w:numId w:val="18"/>
        </w:numPr>
        <w:autoSpaceDE w:val="0"/>
        <w:autoSpaceDN w:val="0"/>
        <w:spacing w:after="160" w:line="259" w:lineRule="auto"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Аккредитивная форма международных расчетов: особенности, техника осуществления, документооборот, преимущества и недостатки.</w:t>
      </w:r>
    </w:p>
    <w:p w14:paraId="71691AC1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Виды аккредитивов, используемых в международной банковской и деловой практике, их характеристика.</w:t>
      </w:r>
    </w:p>
    <w:p w14:paraId="68344297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Банковское платежное обязательство и расчеты по открытому счету.</w:t>
      </w:r>
    </w:p>
    <w:p w14:paraId="37EB8B06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Факторы, определяющие уровень процентных ставок коммерческих банков, виды банковских процентных ставок по валютным операциям.</w:t>
      </w:r>
    </w:p>
    <w:p w14:paraId="62413BCC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Система страхования валютных вкладов граждан. Условия и механизм выплат по валютным счетам и депозитам при банкротстве банка.</w:t>
      </w:r>
    </w:p>
    <w:p w14:paraId="7B9FDA0C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Банковское обслуживание участников внешнеэкономической деятельности (ВЭД). </w:t>
      </w:r>
    </w:p>
    <w:p w14:paraId="3E7CEF80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Организационно-технические и нормативно-правовые предпосылки работы банков на валютном рынке. </w:t>
      </w:r>
    </w:p>
    <w:p w14:paraId="59FCE621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Инфраструктура валютного рынка: основные элементы и их характеристика.</w:t>
      </w:r>
    </w:p>
    <w:p w14:paraId="561557A7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Система корреспондентских счетов и зарубежные банки-корреспонденты: критерии выбора и механизм расчетов</w:t>
      </w:r>
    </w:p>
    <w:p w14:paraId="0BD08F71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Виды корпоративного валютного кредитования, их характеристика.</w:t>
      </w:r>
    </w:p>
    <w:p w14:paraId="5B1B997F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Международный факторинг: понятие, виды, сфера и цели применения.</w:t>
      </w:r>
    </w:p>
    <w:p w14:paraId="4CDC86DC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Понятие и виды обеспечения по корпоративным валютным кредитам </w:t>
      </w:r>
    </w:p>
    <w:p w14:paraId="432E8B13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Достаточность, надежность и ликвидность различных форм обеспечения корпоративных валютных кредитов.</w:t>
      </w:r>
    </w:p>
    <w:p w14:paraId="6B9A39FB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Методы кредитования валютных заемщиков в российских банках</w:t>
      </w:r>
    </w:p>
    <w:p w14:paraId="16AF4979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Этапы кредитования валютных заемщиков в российских банках</w:t>
      </w:r>
    </w:p>
    <w:p w14:paraId="5DA26106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Алгоритм оценки кредитоспособности валютных заемщиков. </w:t>
      </w:r>
    </w:p>
    <w:p w14:paraId="39711A9E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Особенности кредитования и оценки кредитоспособности разных групп валютных заемщиков.</w:t>
      </w:r>
    </w:p>
    <w:p w14:paraId="4316E768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Инвестиционный </w:t>
      </w:r>
      <w:proofErr w:type="spellStart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бэнкинг</w:t>
      </w:r>
      <w:proofErr w:type="spellEnd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в практике российских банков. Операции и услуги на международных финансовых рынках. </w:t>
      </w:r>
    </w:p>
    <w:p w14:paraId="60B8499C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proofErr w:type="spellStart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Секьюритизация</w:t>
      </w:r>
      <w:proofErr w:type="spellEnd"/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 xml:space="preserve"> валютных активов российских банков</w:t>
      </w:r>
    </w:p>
    <w:p w14:paraId="18ECD4CB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Межбанковские сделки на валютном рынке: цели, формы, особенности, технология.</w:t>
      </w:r>
    </w:p>
    <w:p w14:paraId="50AC3188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Кредитные риски банков по валютным операциям банка и их оценка</w:t>
      </w:r>
    </w:p>
    <w:p w14:paraId="78F51AAD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Методы регулирования кредитных рисков по валютным операциям банка</w:t>
      </w:r>
    </w:p>
    <w:p w14:paraId="6E0D4ABE" w14:textId="77777777" w:rsidR="007575DF" w:rsidRPr="00EC7A6B" w:rsidRDefault="007575DF" w:rsidP="007575DF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160" w:line="254" w:lineRule="auto"/>
        <w:contextualSpacing/>
        <w:jc w:val="left"/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kern w:val="0"/>
          <w:sz w:val="24"/>
          <w:szCs w:val="24"/>
          <w:lang w:eastAsia="ru-RU"/>
          <w14:ligatures w14:val="none"/>
        </w:rPr>
        <w:t>Валютные риски и риски по валютным операциям банка: виды и управление.</w:t>
      </w:r>
    </w:p>
    <w:p w14:paraId="0EF94A72" w14:textId="16C98FBC" w:rsidR="007575DF" w:rsidRPr="00EC7A6B" w:rsidRDefault="007575DF" w:rsidP="007575DF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eastAsia="Calibri"/>
          <w:color w:val="000000"/>
          <w:kern w:val="0"/>
          <w:sz w:val="24"/>
          <w:szCs w:val="24"/>
          <w14:ligatures w14:val="none"/>
        </w:rPr>
      </w:pP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Коммерческие банки как агенты валютного контроля. Цели</w:t>
      </w:r>
      <w:r w:rsidR="00275513"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,</w:t>
      </w: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направления</w:t>
      </w:r>
      <w:r w:rsidR="00275513" w:rsidRP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и документы</w:t>
      </w:r>
      <w:r w:rsid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банковского </w:t>
      </w: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валютного контроля.</w:t>
      </w:r>
    </w:p>
    <w:p w14:paraId="0CA9AECA" w14:textId="77777777" w:rsidR="007575DF" w:rsidRPr="00EC7A6B" w:rsidRDefault="007575DF" w:rsidP="007575DF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eastAsia="Calibri"/>
          <w:color w:val="000000"/>
          <w:kern w:val="0"/>
          <w:sz w:val="24"/>
          <w:szCs w:val="24"/>
          <w14:ligatures w14:val="none"/>
        </w:rPr>
      </w:pP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Международная платежная система: основные понятия и элементы. Классификация международных платежных систем.</w:t>
      </w:r>
    </w:p>
    <w:p w14:paraId="64A337C6" w14:textId="77777777" w:rsidR="007575DF" w:rsidRPr="00EC7A6B" w:rsidRDefault="007575DF" w:rsidP="007575DF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eastAsia="Calibri"/>
          <w:color w:val="000000"/>
          <w:kern w:val="0"/>
          <w:sz w:val="24"/>
          <w:szCs w:val="24"/>
          <w14:ligatures w14:val="none"/>
        </w:rPr>
      </w:pP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Инфраструктура платежной системы и ее элементы, их характеристика.</w:t>
      </w:r>
    </w:p>
    <w:p w14:paraId="649F9034" w14:textId="77777777" w:rsidR="007575DF" w:rsidRPr="00EC7A6B" w:rsidRDefault="007575DF" w:rsidP="007575DF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eastAsia="Calibri"/>
          <w:color w:val="000000"/>
          <w:kern w:val="0"/>
          <w:sz w:val="24"/>
          <w:szCs w:val="24"/>
          <w14:ligatures w14:val="none"/>
        </w:rPr>
      </w:pP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Механизм RTGS и его использование в платежных системах.</w:t>
      </w:r>
    </w:p>
    <w:p w14:paraId="586BFC99" w14:textId="77777777" w:rsidR="007575DF" w:rsidRPr="00EC7A6B" w:rsidRDefault="007575DF" w:rsidP="007575DF">
      <w:pPr>
        <w:numPr>
          <w:ilvl w:val="0"/>
          <w:numId w:val="18"/>
        </w:numPr>
        <w:autoSpaceDE w:val="0"/>
        <w:autoSpaceDN w:val="0"/>
        <w:adjustRightInd w:val="0"/>
        <w:spacing w:after="36" w:line="259" w:lineRule="auto"/>
        <w:jc w:val="left"/>
        <w:rPr>
          <w:rFonts w:eastAsia="Calibri"/>
          <w:color w:val="000000"/>
          <w:kern w:val="0"/>
          <w:sz w:val="24"/>
          <w:szCs w:val="24"/>
          <w14:ligatures w14:val="none"/>
        </w:rPr>
      </w:pPr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Механизм клиринга и расчетов в платежных системах.</w:t>
      </w:r>
    </w:p>
    <w:p w14:paraId="41C64E07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Мультвалютная</w:t>
      </w:r>
      <w:proofErr w:type="spellEnd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межбанковская платежная система </w:t>
      </w:r>
      <w:proofErr w:type="spellStart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Continuous</w:t>
      </w:r>
      <w:proofErr w:type="spellEnd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Linked</w:t>
      </w:r>
      <w:proofErr w:type="spellEnd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>Settlement</w:t>
      </w:r>
      <w:proofErr w:type="spellEnd"/>
      <w:r w:rsidRPr="00EC7A6B">
        <w:rPr>
          <w:rFonts w:eastAsia="Calibri"/>
          <w:color w:val="000000"/>
          <w:kern w:val="0"/>
          <w:sz w:val="24"/>
          <w:szCs w:val="24"/>
          <w14:ligatures w14:val="none"/>
        </w:rPr>
        <w:t xml:space="preserve"> (CLS), ее роль на международном валютном рынке.</w:t>
      </w:r>
    </w:p>
    <w:p w14:paraId="6FAC3137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Платежная система TARGET2 и ее роль на рынках зоны евро.</w:t>
      </w:r>
    </w:p>
    <w:p w14:paraId="3BE9008B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Системы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быстрых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платежей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: TARGET Instant Payments Settlement (TIPS), 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СБП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Банка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России</w:t>
      </w:r>
      <w:r w:rsidRPr="00EC7A6B">
        <w:rPr>
          <w:rFonts w:eastAsia="Times New Roman"/>
          <w:bCs/>
          <w:color w:val="000000"/>
          <w:kern w:val="0"/>
          <w:sz w:val="24"/>
          <w:szCs w:val="24"/>
          <w:lang w:val="en-US" w:eastAsia="ru-RU"/>
          <w14:ligatures w14:val="none"/>
        </w:rPr>
        <w:t>.</w:t>
      </w:r>
    </w:p>
    <w:p w14:paraId="74C6AE2F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Карточная платежная систем: виды, элементы и инфраструктура</w:t>
      </w:r>
    </w:p>
    <w:p w14:paraId="05152B2D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Международные карточные платежные системы: виды карточных программ, условия обслуживания, операции для клиентов.</w:t>
      </w:r>
    </w:p>
    <w:p w14:paraId="1826189E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Роль банков в карточной платежной системе</w:t>
      </w:r>
    </w:p>
    <w:p w14:paraId="088B32E1" w14:textId="77777777" w:rsidR="007575DF" w:rsidRPr="00EC7A6B" w:rsidRDefault="007575DF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Риски международных платежных систем и методы их снижения.</w:t>
      </w:r>
    </w:p>
    <w:p w14:paraId="25528956" w14:textId="65458D5B" w:rsidR="00275513" w:rsidRPr="00EC7A6B" w:rsidRDefault="00275513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Использование </w:t>
      </w:r>
      <w:proofErr w:type="spellStart"/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криптовалют</w:t>
      </w:r>
      <w:proofErr w:type="spellEnd"/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 трансграничных платежах</w:t>
      </w:r>
      <w:r w:rsidR="00383D11"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 участием банков</w:t>
      </w:r>
    </w:p>
    <w:p w14:paraId="28AB8029" w14:textId="2F61BEC6" w:rsidR="00383D11" w:rsidRPr="00EC7A6B" w:rsidRDefault="00383D11" w:rsidP="007575DF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54" w:lineRule="auto"/>
        <w:contextualSpacing/>
        <w:jc w:val="left"/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Влияние </w:t>
      </w:r>
      <w:proofErr w:type="spellStart"/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>санкционных</w:t>
      </w:r>
      <w:proofErr w:type="spellEnd"/>
      <w:r w:rsidRPr="00EC7A6B">
        <w:rPr>
          <w:rFonts w:eastAsia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ограничений на проведение российскими банками валютных операций </w:t>
      </w:r>
    </w:p>
    <w:p w14:paraId="24F9FCD0" w14:textId="4996438B" w:rsidR="007575DF" w:rsidRPr="007575DF" w:rsidRDefault="007575DF" w:rsidP="00275513">
      <w:pPr>
        <w:tabs>
          <w:tab w:val="left" w:pos="426"/>
        </w:tabs>
        <w:spacing w:after="160" w:line="254" w:lineRule="auto"/>
        <w:ind w:firstLine="0"/>
        <w:contextualSpacing/>
        <w:rPr>
          <w:rFonts w:eastAsia="Times New Roman"/>
          <w:kern w:val="0"/>
          <w14:ligatures w14:val="none"/>
        </w:rPr>
      </w:pPr>
      <w:r w:rsidRPr="007575DF">
        <w:rPr>
          <w:rFonts w:eastAsia="Calibri"/>
          <w:kern w:val="0"/>
          <w:sz w:val="24"/>
          <w:szCs w:val="24"/>
          <w14:ligatures w14:val="none"/>
        </w:rPr>
        <w:t xml:space="preserve"> </w:t>
      </w:r>
      <w:bookmarkEnd w:id="21"/>
    </w:p>
    <w:p w14:paraId="5676373F" w14:textId="77777777" w:rsidR="007B33B3" w:rsidRPr="00B0565E" w:rsidRDefault="007B33B3" w:rsidP="007B33B3">
      <w:pPr>
        <w:widowControl w:val="0"/>
        <w:autoSpaceDE w:val="0"/>
        <w:autoSpaceDN w:val="0"/>
        <w:jc w:val="left"/>
        <w:rPr>
          <w:rFonts w:eastAsia="Times New Roman"/>
          <w:b/>
          <w:kern w:val="0"/>
          <w14:ligatures w14:val="none"/>
        </w:rPr>
      </w:pPr>
      <w:bookmarkStart w:id="24" w:name="_bookmark15"/>
      <w:bookmarkEnd w:id="24"/>
      <w:r w:rsidRPr="00B0565E">
        <w:rPr>
          <w:rFonts w:eastAsia="Times New Roman"/>
          <w:b/>
          <w:kern w:val="0"/>
          <w14:ligatures w14:val="none"/>
        </w:rPr>
        <w:t>8. Перечень основной и дополнительной учебной литературы, необходимой для освоения дисциплины</w:t>
      </w:r>
    </w:p>
    <w:p w14:paraId="18E9AA9E" w14:textId="77777777" w:rsidR="007575DF" w:rsidRPr="007575DF" w:rsidRDefault="007575DF" w:rsidP="007575DF">
      <w:pPr>
        <w:widowControl w:val="0"/>
        <w:autoSpaceDE w:val="0"/>
        <w:autoSpaceDN w:val="0"/>
        <w:jc w:val="center"/>
        <w:rPr>
          <w:rFonts w:eastAsia="Times New Roman"/>
          <w:b/>
          <w:kern w:val="0"/>
          <w:sz w:val="26"/>
          <w14:ligatures w14:val="none"/>
        </w:rPr>
      </w:pPr>
    </w:p>
    <w:p w14:paraId="57432CEA" w14:textId="56A5F5DC" w:rsidR="007575DF" w:rsidRPr="007B33B3" w:rsidRDefault="007575DF" w:rsidP="007575DF">
      <w:pPr>
        <w:widowControl w:val="0"/>
        <w:autoSpaceDE w:val="0"/>
        <w:autoSpaceDN w:val="0"/>
        <w:spacing w:after="120" w:line="276" w:lineRule="auto"/>
        <w:jc w:val="left"/>
        <w:rPr>
          <w:rFonts w:eastAsia="Times New Roman"/>
          <w:b/>
          <w:kern w:val="0"/>
          <w14:ligatures w14:val="none"/>
        </w:rPr>
      </w:pPr>
      <w:r w:rsidRPr="007B33B3">
        <w:rPr>
          <w:rFonts w:eastAsia="Times New Roman"/>
          <w:b/>
          <w:kern w:val="0"/>
          <w14:ligatures w14:val="none"/>
        </w:rPr>
        <w:t>Основная</w:t>
      </w:r>
      <w:r w:rsidRPr="007B33B3">
        <w:rPr>
          <w:rFonts w:eastAsia="Times New Roman"/>
          <w:b/>
          <w:spacing w:val="-7"/>
          <w:kern w:val="0"/>
          <w14:ligatures w14:val="none"/>
        </w:rPr>
        <w:t xml:space="preserve"> </w:t>
      </w:r>
      <w:r w:rsidRPr="007B33B3">
        <w:rPr>
          <w:rFonts w:eastAsia="Times New Roman"/>
          <w:b/>
          <w:kern w:val="0"/>
          <w14:ligatures w14:val="none"/>
        </w:rPr>
        <w:t>литература</w:t>
      </w:r>
    </w:p>
    <w:p w14:paraId="1CA935AA" w14:textId="0D100696" w:rsidR="007B33B3" w:rsidRDefault="007575DF" w:rsidP="007B33B3">
      <w:pPr>
        <w:widowControl w:val="0"/>
        <w:autoSpaceDE w:val="0"/>
        <w:autoSpaceDN w:val="0"/>
        <w:spacing w:before="201"/>
        <w:ind w:right="703"/>
        <w:rPr>
          <w:rFonts w:eastAsia="Times New Roman"/>
          <w:kern w:val="0"/>
          <w14:ligatures w14:val="none"/>
        </w:rPr>
      </w:pPr>
      <w:bookmarkStart w:id="25" w:name="_Hlk119754941"/>
      <w:r w:rsidRPr="007B33B3">
        <w:rPr>
          <w:rFonts w:eastAsia="Times New Roman"/>
          <w:kern w:val="0"/>
          <w14:ligatures w14:val="none"/>
        </w:rPr>
        <w:t xml:space="preserve">8.1. </w:t>
      </w:r>
      <w:r w:rsidR="007B33B3" w:rsidRPr="007B33B3">
        <w:rPr>
          <w:rFonts w:eastAsia="Times New Roman"/>
          <w:kern w:val="0"/>
          <w14:ligatures w14:val="none"/>
        </w:rPr>
        <w:t>Междун</w:t>
      </w:r>
      <w:r w:rsidR="007B33B3">
        <w:rPr>
          <w:rFonts w:eastAsia="Times New Roman"/>
          <w:kern w:val="0"/>
          <w14:ligatures w14:val="none"/>
        </w:rPr>
        <w:t>ародная банковская деятельность</w:t>
      </w:r>
      <w:r w:rsidR="007B33B3" w:rsidRPr="007B33B3">
        <w:rPr>
          <w:rFonts w:eastAsia="Times New Roman"/>
          <w:kern w:val="0"/>
          <w14:ligatures w14:val="none"/>
        </w:rPr>
        <w:t>: учебник / Е. А. Звонова, В. В</w:t>
      </w:r>
      <w:r w:rsidR="00426404">
        <w:rPr>
          <w:rFonts w:eastAsia="Times New Roman"/>
          <w:kern w:val="0"/>
          <w14:ligatures w14:val="none"/>
        </w:rPr>
        <w:t xml:space="preserve">. Антропов, И. А. </w:t>
      </w:r>
      <w:proofErr w:type="spellStart"/>
      <w:r w:rsidR="00426404">
        <w:rPr>
          <w:rFonts w:eastAsia="Times New Roman"/>
          <w:kern w:val="0"/>
          <w14:ligatures w14:val="none"/>
        </w:rPr>
        <w:t>Балюк</w:t>
      </w:r>
      <w:proofErr w:type="spellEnd"/>
      <w:r w:rsidR="00426404">
        <w:rPr>
          <w:rFonts w:eastAsia="Times New Roman"/>
          <w:kern w:val="0"/>
          <w14:ligatures w14:val="none"/>
        </w:rPr>
        <w:t xml:space="preserve"> [и др.]</w:t>
      </w:r>
      <w:r w:rsidR="007B33B3" w:rsidRPr="007B33B3">
        <w:rPr>
          <w:rFonts w:eastAsia="Times New Roman"/>
          <w:kern w:val="0"/>
          <w14:ligatures w14:val="none"/>
        </w:rPr>
        <w:t xml:space="preserve">; под общ. ред. Е. А. </w:t>
      </w:r>
      <w:proofErr w:type="spellStart"/>
      <w:r w:rsidR="007B33B3" w:rsidRPr="007B33B3">
        <w:rPr>
          <w:rFonts w:eastAsia="Times New Roman"/>
          <w:kern w:val="0"/>
          <w14:ligatures w14:val="none"/>
        </w:rPr>
        <w:t>Звоновой</w:t>
      </w:r>
      <w:proofErr w:type="spellEnd"/>
      <w:r w:rsidR="007B33B3" w:rsidRPr="007B33B3">
        <w:rPr>
          <w:rFonts w:eastAsia="Times New Roman"/>
          <w:kern w:val="0"/>
          <w14:ligatures w14:val="none"/>
        </w:rPr>
        <w:t xml:space="preserve">. — Москва: </w:t>
      </w:r>
      <w:proofErr w:type="spellStart"/>
      <w:r w:rsidR="007B33B3" w:rsidRPr="007B33B3">
        <w:rPr>
          <w:rFonts w:eastAsia="Times New Roman"/>
          <w:kern w:val="0"/>
          <w14:ligatures w14:val="none"/>
        </w:rPr>
        <w:t>КноРус</w:t>
      </w:r>
      <w:proofErr w:type="spellEnd"/>
      <w:r w:rsidR="007B33B3" w:rsidRPr="007B33B3">
        <w:rPr>
          <w:rFonts w:eastAsia="Times New Roman"/>
          <w:kern w:val="0"/>
          <w14:ligatures w14:val="none"/>
        </w:rPr>
        <w:t xml:space="preserve">, 2021. — 505 с. — ISBN 978-5-406-06601-0. — URL: https://book.ru/book/939829 (дата </w:t>
      </w:r>
      <w:r w:rsidR="007B33B3">
        <w:rPr>
          <w:rFonts w:eastAsia="Times New Roman"/>
          <w:kern w:val="0"/>
          <w14:ligatures w14:val="none"/>
        </w:rPr>
        <w:t>обращения: 29.01.2025). — Текст</w:t>
      </w:r>
      <w:r w:rsidR="007B33B3" w:rsidRPr="007B33B3">
        <w:rPr>
          <w:rFonts w:eastAsia="Times New Roman"/>
          <w:kern w:val="0"/>
          <w14:ligatures w14:val="none"/>
        </w:rPr>
        <w:t xml:space="preserve">: электронный. </w:t>
      </w:r>
    </w:p>
    <w:p w14:paraId="53BCF08C" w14:textId="7F025B87" w:rsidR="007B33B3" w:rsidRDefault="007575DF" w:rsidP="007B33B3">
      <w:pPr>
        <w:widowControl w:val="0"/>
        <w:autoSpaceDE w:val="0"/>
        <w:autoSpaceDN w:val="0"/>
        <w:spacing w:before="201"/>
        <w:ind w:right="703"/>
        <w:rPr>
          <w:rFonts w:eastAsia="Calibri"/>
          <w:kern w:val="0"/>
          <w14:ligatures w14:val="none"/>
        </w:rPr>
      </w:pPr>
      <w:r w:rsidRPr="007B33B3">
        <w:rPr>
          <w:rFonts w:eastAsia="Times New Roman"/>
          <w:kern w:val="0"/>
          <w14:ligatures w14:val="none"/>
        </w:rPr>
        <w:t>8.2.</w:t>
      </w:r>
      <w:r w:rsidRPr="007B33B3">
        <w:rPr>
          <w:rFonts w:eastAsia="Calibri"/>
          <w:kern w:val="0"/>
          <w14:ligatures w14:val="none"/>
        </w:rPr>
        <w:t xml:space="preserve"> </w:t>
      </w:r>
      <w:r w:rsidR="007B33B3">
        <w:rPr>
          <w:rFonts w:eastAsia="Calibri"/>
          <w:kern w:val="0"/>
          <w14:ligatures w14:val="none"/>
        </w:rPr>
        <w:t>Валютные операции банка</w:t>
      </w:r>
      <w:r w:rsidR="007B33B3" w:rsidRPr="007B33B3">
        <w:rPr>
          <w:rFonts w:eastAsia="Calibri"/>
          <w:kern w:val="0"/>
          <w14:ligatures w14:val="none"/>
        </w:rPr>
        <w:t>: учебное пособие / Е. А. Звонова, О. А. Горб</w:t>
      </w:r>
      <w:r w:rsidR="00426404">
        <w:rPr>
          <w:rFonts w:eastAsia="Calibri"/>
          <w:kern w:val="0"/>
          <w14:ligatures w14:val="none"/>
        </w:rPr>
        <w:t>унова, А. А. Прудникова [и др.]</w:t>
      </w:r>
      <w:r w:rsidR="007B33B3" w:rsidRPr="007B33B3">
        <w:rPr>
          <w:rFonts w:eastAsia="Calibri"/>
          <w:kern w:val="0"/>
          <w14:ligatures w14:val="none"/>
        </w:rPr>
        <w:t xml:space="preserve">; под ред. Е. А. </w:t>
      </w:r>
      <w:proofErr w:type="spellStart"/>
      <w:r w:rsidR="007B33B3" w:rsidRPr="007B33B3">
        <w:rPr>
          <w:rFonts w:eastAsia="Calibri"/>
          <w:kern w:val="0"/>
          <w14:ligatures w14:val="none"/>
        </w:rPr>
        <w:t>Звоно</w:t>
      </w:r>
      <w:r w:rsidR="007B33B3">
        <w:rPr>
          <w:rFonts w:eastAsia="Calibri"/>
          <w:kern w:val="0"/>
          <w14:ligatures w14:val="none"/>
        </w:rPr>
        <w:t>вой</w:t>
      </w:r>
      <w:proofErr w:type="spellEnd"/>
      <w:r w:rsidR="007B33B3">
        <w:rPr>
          <w:rFonts w:eastAsia="Calibri"/>
          <w:kern w:val="0"/>
          <w14:ligatures w14:val="none"/>
        </w:rPr>
        <w:t>, О. А. Горбуновой. — Москва</w:t>
      </w:r>
      <w:r w:rsidR="007B33B3" w:rsidRPr="007B33B3">
        <w:rPr>
          <w:rFonts w:eastAsia="Calibri"/>
          <w:kern w:val="0"/>
          <w14:ligatures w14:val="none"/>
        </w:rPr>
        <w:t xml:space="preserve">: </w:t>
      </w:r>
      <w:proofErr w:type="spellStart"/>
      <w:r w:rsidR="007B33B3" w:rsidRPr="007B33B3">
        <w:rPr>
          <w:rFonts w:eastAsia="Calibri"/>
          <w:kern w:val="0"/>
          <w14:ligatures w14:val="none"/>
        </w:rPr>
        <w:t>КноРус</w:t>
      </w:r>
      <w:proofErr w:type="spellEnd"/>
      <w:r w:rsidR="007B33B3" w:rsidRPr="007B33B3">
        <w:rPr>
          <w:rFonts w:eastAsia="Calibri"/>
          <w:kern w:val="0"/>
          <w14:ligatures w14:val="none"/>
        </w:rPr>
        <w:t xml:space="preserve">, 2022. — 208 с. — ISBN 978-5-406-10194-0. — URL: https://book.ru/book/944694 (дата </w:t>
      </w:r>
      <w:r w:rsidR="007B33B3">
        <w:rPr>
          <w:rFonts w:eastAsia="Calibri"/>
          <w:kern w:val="0"/>
          <w14:ligatures w14:val="none"/>
        </w:rPr>
        <w:t>обращения: 29.01.2025). — Текст</w:t>
      </w:r>
      <w:r w:rsidR="007B33B3" w:rsidRPr="007B33B3">
        <w:rPr>
          <w:rFonts w:eastAsia="Calibri"/>
          <w:kern w:val="0"/>
          <w14:ligatures w14:val="none"/>
        </w:rPr>
        <w:t xml:space="preserve">: электронный. </w:t>
      </w:r>
    </w:p>
    <w:p w14:paraId="5A81BF8F" w14:textId="276B0C46" w:rsidR="00426404" w:rsidRDefault="007575DF" w:rsidP="00426404">
      <w:pPr>
        <w:widowControl w:val="0"/>
        <w:autoSpaceDE w:val="0"/>
        <w:autoSpaceDN w:val="0"/>
        <w:spacing w:before="201"/>
        <w:ind w:right="703"/>
        <w:rPr>
          <w:rFonts w:eastAsia="Times New Roman"/>
          <w:kern w:val="0"/>
          <w14:ligatures w14:val="none"/>
        </w:rPr>
      </w:pPr>
      <w:r w:rsidRPr="007B33B3">
        <w:rPr>
          <w:rFonts w:eastAsia="Times New Roman"/>
          <w:kern w:val="0"/>
          <w14:ligatures w14:val="none"/>
        </w:rPr>
        <w:t xml:space="preserve">8.3. </w:t>
      </w:r>
      <w:r w:rsidR="00426404">
        <w:rPr>
          <w:rFonts w:eastAsia="Times New Roman"/>
          <w:kern w:val="0"/>
          <w14:ligatures w14:val="none"/>
        </w:rPr>
        <w:t>Международный кредит.</w:t>
      </w:r>
      <w:r w:rsidR="00426404" w:rsidRPr="00426404">
        <w:rPr>
          <w:rFonts w:eastAsia="Times New Roman"/>
          <w:kern w:val="0"/>
          <w14:ligatures w14:val="none"/>
        </w:rPr>
        <w:t xml:space="preserve">: учебник / М. А. </w:t>
      </w:r>
      <w:proofErr w:type="spellStart"/>
      <w:r w:rsidR="00426404" w:rsidRPr="00426404">
        <w:rPr>
          <w:rFonts w:eastAsia="Times New Roman"/>
          <w:kern w:val="0"/>
          <w14:ligatures w14:val="none"/>
        </w:rPr>
        <w:t>Эскиндаров</w:t>
      </w:r>
      <w:proofErr w:type="spellEnd"/>
      <w:r w:rsidR="00426404" w:rsidRPr="00426404">
        <w:rPr>
          <w:rFonts w:eastAsia="Times New Roman"/>
          <w:kern w:val="0"/>
          <w14:ligatures w14:val="none"/>
        </w:rPr>
        <w:t>, Е. А. Звонова, И. З. Ярыгина</w:t>
      </w:r>
      <w:r w:rsidR="00426404">
        <w:rPr>
          <w:rFonts w:eastAsia="Times New Roman"/>
          <w:kern w:val="0"/>
          <w14:ligatures w14:val="none"/>
        </w:rPr>
        <w:t xml:space="preserve"> [и др.]</w:t>
      </w:r>
      <w:r w:rsidR="00426404" w:rsidRPr="00426404">
        <w:rPr>
          <w:rFonts w:eastAsia="Times New Roman"/>
          <w:kern w:val="0"/>
          <w14:ligatures w14:val="none"/>
        </w:rPr>
        <w:t xml:space="preserve">; под общ. ред. М. А. </w:t>
      </w:r>
      <w:proofErr w:type="spellStart"/>
      <w:r w:rsidR="00426404" w:rsidRPr="00426404">
        <w:rPr>
          <w:rFonts w:eastAsia="Times New Roman"/>
          <w:kern w:val="0"/>
          <w14:ligatures w14:val="none"/>
        </w:rPr>
        <w:t>Эскинд</w:t>
      </w:r>
      <w:r w:rsidR="00426404">
        <w:rPr>
          <w:rFonts w:eastAsia="Times New Roman"/>
          <w:kern w:val="0"/>
          <w14:ligatures w14:val="none"/>
        </w:rPr>
        <w:t>арова</w:t>
      </w:r>
      <w:proofErr w:type="spellEnd"/>
      <w:r w:rsidR="00426404">
        <w:rPr>
          <w:rFonts w:eastAsia="Times New Roman"/>
          <w:kern w:val="0"/>
          <w14:ligatures w14:val="none"/>
        </w:rPr>
        <w:t xml:space="preserve">, Е. А. </w:t>
      </w:r>
      <w:proofErr w:type="spellStart"/>
      <w:r w:rsidR="00426404">
        <w:rPr>
          <w:rFonts w:eastAsia="Times New Roman"/>
          <w:kern w:val="0"/>
          <w14:ligatures w14:val="none"/>
        </w:rPr>
        <w:t>Звоновой</w:t>
      </w:r>
      <w:proofErr w:type="spellEnd"/>
      <w:r w:rsidR="00426404">
        <w:rPr>
          <w:rFonts w:eastAsia="Times New Roman"/>
          <w:kern w:val="0"/>
          <w14:ligatures w14:val="none"/>
        </w:rPr>
        <w:t>. — Москва</w:t>
      </w:r>
      <w:r w:rsidR="00426404" w:rsidRPr="00426404">
        <w:rPr>
          <w:rFonts w:eastAsia="Times New Roman"/>
          <w:kern w:val="0"/>
          <w14:ligatures w14:val="none"/>
        </w:rPr>
        <w:t xml:space="preserve">: </w:t>
      </w:r>
      <w:proofErr w:type="spellStart"/>
      <w:r w:rsidR="00426404" w:rsidRPr="00426404">
        <w:rPr>
          <w:rFonts w:eastAsia="Times New Roman"/>
          <w:kern w:val="0"/>
          <w14:ligatures w14:val="none"/>
        </w:rPr>
        <w:t>КноРус</w:t>
      </w:r>
      <w:proofErr w:type="spellEnd"/>
      <w:r w:rsidR="00426404" w:rsidRPr="00426404">
        <w:rPr>
          <w:rFonts w:eastAsia="Times New Roman"/>
          <w:kern w:val="0"/>
          <w14:ligatures w14:val="none"/>
        </w:rPr>
        <w:t xml:space="preserve">, 2021. — 430 с. — ISBN 978-5-406-08174-7. — URL: https://book.ru/book/939222 (дата </w:t>
      </w:r>
      <w:r w:rsidR="00426404">
        <w:rPr>
          <w:rFonts w:eastAsia="Times New Roman"/>
          <w:kern w:val="0"/>
          <w14:ligatures w14:val="none"/>
        </w:rPr>
        <w:t>обращения: 29.01.2025). — Текст</w:t>
      </w:r>
      <w:r w:rsidR="00426404" w:rsidRPr="00426404">
        <w:rPr>
          <w:rFonts w:eastAsia="Times New Roman"/>
          <w:kern w:val="0"/>
          <w14:ligatures w14:val="none"/>
        </w:rPr>
        <w:t xml:space="preserve">: электронный. </w:t>
      </w:r>
    </w:p>
    <w:p w14:paraId="255CA305" w14:textId="59B4BF16" w:rsidR="007575DF" w:rsidRPr="007B33B3" w:rsidRDefault="007B33B3" w:rsidP="00426404">
      <w:pPr>
        <w:widowControl w:val="0"/>
        <w:autoSpaceDE w:val="0"/>
        <w:autoSpaceDN w:val="0"/>
        <w:spacing w:before="201"/>
        <w:ind w:right="703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 xml:space="preserve">8.4. </w:t>
      </w:r>
      <w:r w:rsidR="00426404">
        <w:rPr>
          <w:rFonts w:eastAsia="Times New Roman"/>
          <w:kern w:val="0"/>
          <w14:ligatures w14:val="none"/>
        </w:rPr>
        <w:t>Международные расчеты</w:t>
      </w:r>
      <w:r w:rsidR="00426404" w:rsidRPr="00426404">
        <w:rPr>
          <w:rFonts w:eastAsia="Times New Roman"/>
          <w:kern w:val="0"/>
          <w14:ligatures w14:val="none"/>
        </w:rPr>
        <w:t xml:space="preserve">: учебное пособие / Е. А. Звонова, О. </w:t>
      </w:r>
      <w:r w:rsidR="00713069">
        <w:rPr>
          <w:rFonts w:eastAsia="Times New Roman"/>
          <w:kern w:val="0"/>
          <w14:ligatures w14:val="none"/>
        </w:rPr>
        <w:t xml:space="preserve">В. Игнатова, Т. А. </w:t>
      </w:r>
      <w:proofErr w:type="spellStart"/>
      <w:r w:rsidR="00713069">
        <w:rPr>
          <w:rFonts w:eastAsia="Times New Roman"/>
          <w:kern w:val="0"/>
          <w14:ligatures w14:val="none"/>
        </w:rPr>
        <w:t>Асон</w:t>
      </w:r>
      <w:proofErr w:type="spellEnd"/>
      <w:r w:rsidR="00713069">
        <w:rPr>
          <w:rFonts w:eastAsia="Times New Roman"/>
          <w:kern w:val="0"/>
          <w14:ligatures w14:val="none"/>
        </w:rPr>
        <w:t xml:space="preserve"> [и др.]</w:t>
      </w:r>
      <w:r w:rsidR="00426404" w:rsidRPr="00426404">
        <w:rPr>
          <w:rFonts w:eastAsia="Times New Roman"/>
          <w:kern w:val="0"/>
          <w14:ligatures w14:val="none"/>
        </w:rPr>
        <w:t xml:space="preserve">; под ред. Е. А. </w:t>
      </w:r>
      <w:proofErr w:type="spellStart"/>
      <w:r w:rsidR="00426404" w:rsidRPr="00426404">
        <w:rPr>
          <w:rFonts w:eastAsia="Times New Roman"/>
          <w:kern w:val="0"/>
          <w14:ligatures w14:val="none"/>
        </w:rPr>
        <w:t>Звоновой</w:t>
      </w:r>
      <w:proofErr w:type="spellEnd"/>
      <w:r w:rsidR="00426404" w:rsidRPr="00426404">
        <w:rPr>
          <w:rFonts w:eastAsia="Times New Roman"/>
          <w:kern w:val="0"/>
          <w14:ligatures w14:val="none"/>
        </w:rPr>
        <w:t xml:space="preserve">, О. В. Игнатовой. — </w:t>
      </w:r>
      <w:r w:rsidR="00426404">
        <w:rPr>
          <w:rFonts w:eastAsia="Times New Roman"/>
          <w:kern w:val="0"/>
          <w14:ligatures w14:val="none"/>
        </w:rPr>
        <w:t>Москва</w:t>
      </w:r>
      <w:r w:rsidR="00426404" w:rsidRPr="00426404">
        <w:rPr>
          <w:rFonts w:eastAsia="Times New Roman"/>
          <w:kern w:val="0"/>
          <w14:ligatures w14:val="none"/>
        </w:rPr>
        <w:t xml:space="preserve">: </w:t>
      </w:r>
      <w:proofErr w:type="spellStart"/>
      <w:r w:rsidR="00426404" w:rsidRPr="00426404">
        <w:rPr>
          <w:rFonts w:eastAsia="Times New Roman"/>
          <w:kern w:val="0"/>
          <w14:ligatures w14:val="none"/>
        </w:rPr>
        <w:t>КноРус</w:t>
      </w:r>
      <w:proofErr w:type="spellEnd"/>
      <w:r w:rsidR="00426404" w:rsidRPr="00426404">
        <w:rPr>
          <w:rFonts w:eastAsia="Times New Roman"/>
          <w:kern w:val="0"/>
          <w14:ligatures w14:val="none"/>
        </w:rPr>
        <w:t xml:space="preserve">, 2019. — 240 с. — ISBN 978-5-406-06814-4. — URL: https://book.ru/book/931794 (дата </w:t>
      </w:r>
      <w:r w:rsidR="00426404">
        <w:rPr>
          <w:rFonts w:eastAsia="Times New Roman"/>
          <w:kern w:val="0"/>
          <w14:ligatures w14:val="none"/>
        </w:rPr>
        <w:t>обращения: 29.01.2025). — Текст</w:t>
      </w:r>
      <w:r w:rsidR="00426404" w:rsidRPr="00426404">
        <w:rPr>
          <w:rFonts w:eastAsia="Times New Roman"/>
          <w:kern w:val="0"/>
          <w14:ligatures w14:val="none"/>
        </w:rPr>
        <w:t>: электронный.</w:t>
      </w:r>
    </w:p>
    <w:p w14:paraId="48F6E4B0" w14:textId="005ED9B4" w:rsidR="007575DF" w:rsidRPr="007B33B3" w:rsidRDefault="00383D11" w:rsidP="007B33B3">
      <w:pPr>
        <w:widowControl w:val="0"/>
        <w:tabs>
          <w:tab w:val="left" w:pos="2089"/>
          <w:tab w:val="left" w:pos="2090"/>
        </w:tabs>
        <w:autoSpaceDE w:val="0"/>
        <w:autoSpaceDN w:val="0"/>
        <w:ind w:right="703"/>
        <w:rPr>
          <w:rFonts w:eastAsia="Times New Roman"/>
          <w:kern w:val="0"/>
          <w14:ligatures w14:val="none"/>
        </w:rPr>
      </w:pPr>
      <w:r w:rsidRPr="007B33B3">
        <w:rPr>
          <w:rFonts w:eastAsia="Times New Roman"/>
          <w:kern w:val="0"/>
          <w14:ligatures w14:val="none"/>
        </w:rPr>
        <w:t>8.</w:t>
      </w:r>
      <w:r w:rsidR="007C668B" w:rsidRPr="007B33B3">
        <w:rPr>
          <w:rFonts w:eastAsia="Times New Roman"/>
          <w:kern w:val="0"/>
          <w14:ligatures w14:val="none"/>
        </w:rPr>
        <w:t>5</w:t>
      </w:r>
      <w:r w:rsidRPr="007B33B3">
        <w:rPr>
          <w:rFonts w:eastAsia="Times New Roman"/>
          <w:kern w:val="0"/>
          <w14:ligatures w14:val="none"/>
        </w:rPr>
        <w:t xml:space="preserve"> </w:t>
      </w:r>
      <w:r w:rsidR="00713069" w:rsidRPr="00713069">
        <w:rPr>
          <w:rFonts w:eastAsia="Times New Roman"/>
          <w:kern w:val="0"/>
          <w14:ligatures w14:val="none"/>
        </w:rPr>
        <w:t>Международные платежны</w:t>
      </w:r>
      <w:r w:rsidR="00713069">
        <w:rPr>
          <w:rFonts w:eastAsia="Times New Roman"/>
          <w:kern w:val="0"/>
          <w14:ligatures w14:val="none"/>
        </w:rPr>
        <w:t>е системы</w:t>
      </w:r>
      <w:r w:rsidR="00713069" w:rsidRPr="00713069">
        <w:rPr>
          <w:rFonts w:eastAsia="Times New Roman"/>
          <w:kern w:val="0"/>
          <w14:ligatures w14:val="none"/>
        </w:rPr>
        <w:t>: учебное пособие / Г. А. Бунич, Е. С.</w:t>
      </w:r>
      <w:r w:rsidR="00713069">
        <w:rPr>
          <w:rFonts w:eastAsia="Times New Roman"/>
          <w:kern w:val="0"/>
          <w14:ligatures w14:val="none"/>
        </w:rPr>
        <w:t xml:space="preserve"> Соколова, И. Б. </w:t>
      </w:r>
      <w:proofErr w:type="spellStart"/>
      <w:r w:rsidR="00713069">
        <w:rPr>
          <w:rFonts w:eastAsia="Times New Roman"/>
          <w:kern w:val="0"/>
          <w14:ligatures w14:val="none"/>
        </w:rPr>
        <w:t>Туруев</w:t>
      </w:r>
      <w:proofErr w:type="spellEnd"/>
      <w:r w:rsidR="00713069">
        <w:rPr>
          <w:rFonts w:eastAsia="Times New Roman"/>
          <w:kern w:val="0"/>
          <w14:ligatures w14:val="none"/>
        </w:rPr>
        <w:t xml:space="preserve"> [и др.]</w:t>
      </w:r>
      <w:r w:rsidR="00713069" w:rsidRPr="00713069">
        <w:rPr>
          <w:rFonts w:eastAsia="Times New Roman"/>
          <w:kern w:val="0"/>
          <w14:ligatures w14:val="none"/>
        </w:rPr>
        <w:t>; под общ.</w:t>
      </w:r>
      <w:r w:rsidR="00713069">
        <w:rPr>
          <w:rFonts w:eastAsia="Times New Roman"/>
          <w:kern w:val="0"/>
          <w14:ligatures w14:val="none"/>
        </w:rPr>
        <w:t xml:space="preserve"> ред. Е. С. Соколовой. — Москва</w:t>
      </w:r>
      <w:r w:rsidR="00713069" w:rsidRPr="00713069">
        <w:rPr>
          <w:rFonts w:eastAsia="Times New Roman"/>
          <w:kern w:val="0"/>
          <w14:ligatures w14:val="none"/>
        </w:rPr>
        <w:t xml:space="preserve">: </w:t>
      </w:r>
      <w:proofErr w:type="spellStart"/>
      <w:r w:rsidR="00713069" w:rsidRPr="00713069">
        <w:rPr>
          <w:rFonts w:eastAsia="Times New Roman"/>
          <w:kern w:val="0"/>
          <w14:ligatures w14:val="none"/>
        </w:rPr>
        <w:t>КноРус</w:t>
      </w:r>
      <w:proofErr w:type="spellEnd"/>
      <w:r w:rsidR="00713069" w:rsidRPr="00713069">
        <w:rPr>
          <w:rFonts w:eastAsia="Times New Roman"/>
          <w:kern w:val="0"/>
          <w14:ligatures w14:val="none"/>
        </w:rPr>
        <w:t xml:space="preserve">, 2024. — 215 с. — ISBN 978-5-406-13010-0. — URL: https://book.ru/book/954257 (дата </w:t>
      </w:r>
      <w:r w:rsidR="00713069">
        <w:rPr>
          <w:rFonts w:eastAsia="Times New Roman"/>
          <w:kern w:val="0"/>
          <w14:ligatures w14:val="none"/>
        </w:rPr>
        <w:t>обращения: 29.01.2025). — Текст</w:t>
      </w:r>
      <w:r w:rsidR="00713069" w:rsidRPr="00713069">
        <w:rPr>
          <w:rFonts w:eastAsia="Times New Roman"/>
          <w:kern w:val="0"/>
          <w14:ligatures w14:val="none"/>
        </w:rPr>
        <w:t>: электронный.</w:t>
      </w:r>
    </w:p>
    <w:p w14:paraId="3978D466" w14:textId="4800FE53" w:rsidR="00383D11" w:rsidRDefault="00383D11" w:rsidP="007B33B3">
      <w:pPr>
        <w:widowControl w:val="0"/>
        <w:autoSpaceDE w:val="0"/>
        <w:autoSpaceDN w:val="0"/>
        <w:jc w:val="left"/>
        <w:rPr>
          <w:rFonts w:eastAsia="Times New Roman"/>
          <w:b/>
          <w:kern w:val="0"/>
          <w14:ligatures w14:val="none"/>
        </w:rPr>
      </w:pPr>
    </w:p>
    <w:p w14:paraId="69298B45" w14:textId="77777777" w:rsidR="00564846" w:rsidRPr="007B33B3" w:rsidRDefault="00564846" w:rsidP="007B33B3">
      <w:pPr>
        <w:widowControl w:val="0"/>
        <w:autoSpaceDE w:val="0"/>
        <w:autoSpaceDN w:val="0"/>
        <w:jc w:val="left"/>
        <w:rPr>
          <w:rFonts w:eastAsia="Times New Roman"/>
          <w:b/>
          <w:kern w:val="0"/>
          <w14:ligatures w14:val="none"/>
        </w:rPr>
      </w:pPr>
    </w:p>
    <w:p w14:paraId="42B0175E" w14:textId="0C7EB8BC" w:rsidR="007575DF" w:rsidRDefault="007575DF" w:rsidP="007B33B3">
      <w:pPr>
        <w:widowControl w:val="0"/>
        <w:autoSpaceDE w:val="0"/>
        <w:autoSpaceDN w:val="0"/>
        <w:jc w:val="left"/>
        <w:rPr>
          <w:rFonts w:eastAsia="Times New Roman"/>
          <w:b/>
          <w:kern w:val="0"/>
          <w14:ligatures w14:val="none"/>
        </w:rPr>
      </w:pPr>
      <w:r w:rsidRPr="007B33B3">
        <w:rPr>
          <w:rFonts w:eastAsia="Times New Roman"/>
          <w:b/>
          <w:kern w:val="0"/>
          <w14:ligatures w14:val="none"/>
        </w:rPr>
        <w:lastRenderedPageBreak/>
        <w:t>Дополнительная</w:t>
      </w:r>
      <w:r w:rsidRPr="007B33B3">
        <w:rPr>
          <w:rFonts w:eastAsia="Times New Roman"/>
          <w:b/>
          <w:spacing w:val="-4"/>
          <w:kern w:val="0"/>
          <w14:ligatures w14:val="none"/>
        </w:rPr>
        <w:t xml:space="preserve"> </w:t>
      </w:r>
      <w:r w:rsidRPr="007B33B3">
        <w:rPr>
          <w:rFonts w:eastAsia="Times New Roman"/>
          <w:b/>
          <w:kern w:val="0"/>
          <w14:ligatures w14:val="none"/>
        </w:rPr>
        <w:t>литература</w:t>
      </w:r>
    </w:p>
    <w:p w14:paraId="3E09D49A" w14:textId="77777777" w:rsidR="00564846" w:rsidRPr="007B33B3" w:rsidRDefault="00564846" w:rsidP="00564846">
      <w:pPr>
        <w:widowControl w:val="0"/>
        <w:tabs>
          <w:tab w:val="left" w:pos="2089"/>
          <w:tab w:val="left" w:pos="2090"/>
        </w:tabs>
        <w:autoSpaceDE w:val="0"/>
        <w:autoSpaceDN w:val="0"/>
        <w:spacing w:before="201"/>
        <w:ind w:right="703"/>
        <w:rPr>
          <w:rFonts w:eastAsia="Times New Roman"/>
          <w:kern w:val="0"/>
          <w14:ligatures w14:val="none"/>
        </w:rPr>
      </w:pPr>
      <w:r w:rsidRPr="007B33B3">
        <w:rPr>
          <w:rFonts w:eastAsia="Times New Roman"/>
          <w:kern w:val="0"/>
          <w14:ligatures w14:val="none"/>
        </w:rPr>
        <w:t xml:space="preserve">8.6. </w:t>
      </w:r>
      <w:r>
        <w:rPr>
          <w:rFonts w:eastAsia="Times New Roman"/>
          <w:kern w:val="0"/>
          <w14:ligatures w14:val="none"/>
        </w:rPr>
        <w:t>Звонова, Е. А.</w:t>
      </w:r>
      <w:r w:rsidRPr="00D9609C">
        <w:rPr>
          <w:rFonts w:eastAsia="Times New Roman"/>
          <w:kern w:val="0"/>
          <w14:ligatures w14:val="none"/>
        </w:rPr>
        <w:t xml:space="preserve"> Международные валютно-кредитные и ф</w:t>
      </w:r>
      <w:r>
        <w:rPr>
          <w:rFonts w:eastAsia="Times New Roman"/>
          <w:kern w:val="0"/>
          <w14:ligatures w14:val="none"/>
        </w:rPr>
        <w:t>инансовые отношения. Практикум.</w:t>
      </w:r>
      <w:r w:rsidRPr="00D9609C">
        <w:rPr>
          <w:rFonts w:eastAsia="Times New Roman"/>
          <w:kern w:val="0"/>
          <w14:ligatures w14:val="none"/>
        </w:rPr>
        <w:t>: учебно-практическое по</w:t>
      </w:r>
      <w:r>
        <w:rPr>
          <w:rFonts w:eastAsia="Times New Roman"/>
          <w:kern w:val="0"/>
          <w14:ligatures w14:val="none"/>
        </w:rPr>
        <w:t>собие / Е. А. Звонова. — Москва</w:t>
      </w:r>
      <w:r w:rsidRPr="00D9609C">
        <w:rPr>
          <w:rFonts w:eastAsia="Times New Roman"/>
          <w:kern w:val="0"/>
          <w14:ligatures w14:val="none"/>
        </w:rPr>
        <w:t xml:space="preserve">: </w:t>
      </w:r>
      <w:proofErr w:type="spellStart"/>
      <w:r w:rsidRPr="00D9609C">
        <w:rPr>
          <w:rFonts w:eastAsia="Times New Roman"/>
          <w:kern w:val="0"/>
          <w14:ligatures w14:val="none"/>
        </w:rPr>
        <w:t>КноРус</w:t>
      </w:r>
      <w:proofErr w:type="spellEnd"/>
      <w:r w:rsidRPr="00D9609C">
        <w:rPr>
          <w:rFonts w:eastAsia="Times New Roman"/>
          <w:kern w:val="0"/>
          <w14:ligatures w14:val="none"/>
        </w:rPr>
        <w:t xml:space="preserve">, 2020. — 314 с. — ISBN 978-5-406-07786-3. </w:t>
      </w:r>
      <w:r w:rsidRPr="00145733">
        <w:rPr>
          <w:rFonts w:eastAsia="Times New Roman"/>
          <w:kern w:val="0"/>
          <w14:ligatures w14:val="none"/>
        </w:rPr>
        <w:t xml:space="preserve">— ЭБС BOOK.ru. — </w:t>
      </w:r>
      <w:r w:rsidRPr="00D9609C">
        <w:rPr>
          <w:rFonts w:eastAsia="Times New Roman"/>
          <w:kern w:val="0"/>
          <w14:ligatures w14:val="none"/>
        </w:rPr>
        <w:t>URL: https://book.ru/book/933557 (дата обращения: 29.01.2025</w:t>
      </w:r>
      <w:r>
        <w:rPr>
          <w:rFonts w:eastAsia="Times New Roman"/>
          <w:kern w:val="0"/>
          <w14:ligatures w14:val="none"/>
        </w:rPr>
        <w:t>). — Текст</w:t>
      </w:r>
      <w:r w:rsidRPr="00D9609C">
        <w:rPr>
          <w:rFonts w:eastAsia="Times New Roman"/>
          <w:kern w:val="0"/>
          <w14:ligatures w14:val="none"/>
        </w:rPr>
        <w:t>: электронный.</w:t>
      </w:r>
    </w:p>
    <w:p w14:paraId="1A2DF05D" w14:textId="77777777" w:rsidR="00564846" w:rsidRPr="007B33B3" w:rsidRDefault="00564846" w:rsidP="00564846">
      <w:pPr>
        <w:widowControl w:val="0"/>
        <w:autoSpaceDE w:val="0"/>
        <w:autoSpaceDN w:val="0"/>
        <w:ind w:right="703"/>
        <w:rPr>
          <w:rFonts w:eastAsia="Times New Roman"/>
          <w:kern w:val="0"/>
          <w14:ligatures w14:val="none"/>
        </w:rPr>
      </w:pPr>
      <w:r w:rsidRPr="007B33B3">
        <w:rPr>
          <w:rFonts w:eastAsia="Times New Roman"/>
          <w:kern w:val="0"/>
          <w14:ligatures w14:val="none"/>
        </w:rPr>
        <w:t xml:space="preserve">8.7. </w:t>
      </w:r>
      <w:r w:rsidRPr="00D56384">
        <w:rPr>
          <w:rFonts w:eastAsia="Times New Roman"/>
          <w:kern w:val="0"/>
          <w14:ligatures w14:val="none"/>
        </w:rPr>
        <w:t xml:space="preserve">Международные валютные отношения: учебник </w:t>
      </w:r>
      <w:proofErr w:type="gramStart"/>
      <w:r w:rsidRPr="00D56384">
        <w:rPr>
          <w:rFonts w:eastAsia="Times New Roman"/>
          <w:kern w:val="0"/>
          <w14:ligatures w14:val="none"/>
        </w:rPr>
        <w:t>для студентов</w:t>
      </w:r>
      <w:proofErr w:type="gramEnd"/>
      <w:r w:rsidRPr="00D56384">
        <w:rPr>
          <w:rFonts w:eastAsia="Times New Roman"/>
          <w:kern w:val="0"/>
          <w14:ligatures w14:val="none"/>
        </w:rPr>
        <w:t xml:space="preserve"> обучающихся по направлению "Экономика" / М.А. </w:t>
      </w:r>
      <w:proofErr w:type="spellStart"/>
      <w:r w:rsidRPr="00D56384">
        <w:rPr>
          <w:rFonts w:eastAsia="Times New Roman"/>
          <w:kern w:val="0"/>
          <w14:ligatures w14:val="none"/>
        </w:rPr>
        <w:t>Эскиндаров</w:t>
      </w:r>
      <w:proofErr w:type="spellEnd"/>
      <w:r w:rsidRPr="00D56384">
        <w:rPr>
          <w:rFonts w:eastAsia="Times New Roman"/>
          <w:kern w:val="0"/>
          <w14:ligatures w14:val="none"/>
        </w:rPr>
        <w:t xml:space="preserve"> [и др.]; </w:t>
      </w:r>
      <w:proofErr w:type="spellStart"/>
      <w:r w:rsidRPr="00D56384">
        <w:rPr>
          <w:rFonts w:eastAsia="Times New Roman"/>
          <w:kern w:val="0"/>
          <w14:ligatures w14:val="none"/>
        </w:rPr>
        <w:t>Финуниверситет</w:t>
      </w:r>
      <w:proofErr w:type="spellEnd"/>
      <w:r w:rsidRPr="00D56384">
        <w:rPr>
          <w:rFonts w:eastAsia="Times New Roman"/>
          <w:kern w:val="0"/>
          <w14:ligatures w14:val="none"/>
        </w:rPr>
        <w:t xml:space="preserve">; под общ. ред. М.А. </w:t>
      </w:r>
      <w:proofErr w:type="spellStart"/>
      <w:r w:rsidRPr="00D56384">
        <w:rPr>
          <w:rFonts w:eastAsia="Times New Roman"/>
          <w:kern w:val="0"/>
          <w14:ligatures w14:val="none"/>
        </w:rPr>
        <w:t>Эскиндарова</w:t>
      </w:r>
      <w:proofErr w:type="spellEnd"/>
      <w:r w:rsidRPr="00D56384">
        <w:rPr>
          <w:rFonts w:eastAsia="Times New Roman"/>
          <w:kern w:val="0"/>
          <w14:ligatures w14:val="none"/>
        </w:rPr>
        <w:t xml:space="preserve">, Е.А. </w:t>
      </w:r>
      <w:proofErr w:type="spellStart"/>
      <w:r w:rsidRPr="00D56384">
        <w:rPr>
          <w:rFonts w:eastAsia="Times New Roman"/>
          <w:kern w:val="0"/>
          <w14:ligatures w14:val="none"/>
        </w:rPr>
        <w:t>Звоновой</w:t>
      </w:r>
      <w:proofErr w:type="spellEnd"/>
      <w:r w:rsidRPr="00D56384">
        <w:rPr>
          <w:rFonts w:eastAsia="Times New Roman"/>
          <w:kern w:val="0"/>
          <w14:ligatures w14:val="none"/>
        </w:rPr>
        <w:t xml:space="preserve">. - Москва: </w:t>
      </w:r>
      <w:proofErr w:type="spellStart"/>
      <w:r w:rsidRPr="00D56384">
        <w:rPr>
          <w:rFonts w:eastAsia="Times New Roman"/>
          <w:kern w:val="0"/>
          <w14:ligatures w14:val="none"/>
        </w:rPr>
        <w:t>Кнорус</w:t>
      </w:r>
      <w:proofErr w:type="spellEnd"/>
      <w:r w:rsidRPr="00D56384">
        <w:rPr>
          <w:rFonts w:eastAsia="Times New Roman"/>
          <w:kern w:val="0"/>
          <w14:ligatures w14:val="none"/>
        </w:rPr>
        <w:t xml:space="preserve">, 2018, 2020. - 539 с. — Для бакалавров и магистрантов. – </w:t>
      </w:r>
      <w:proofErr w:type="gramStart"/>
      <w:r w:rsidRPr="00D56384">
        <w:rPr>
          <w:rFonts w:eastAsia="Times New Roman"/>
          <w:kern w:val="0"/>
          <w14:ligatures w14:val="none"/>
        </w:rPr>
        <w:t>Текст :</w:t>
      </w:r>
      <w:proofErr w:type="gramEnd"/>
      <w:r w:rsidRPr="00D56384">
        <w:rPr>
          <w:rFonts w:eastAsia="Times New Roman"/>
          <w:kern w:val="0"/>
          <w14:ligatures w14:val="none"/>
        </w:rPr>
        <w:t xml:space="preserve"> непосредственный. – То же. – 2020. – BOOK.ru. – URL: https://book.ru/book/932086 (дата обращения: 29.01.2025). — </w:t>
      </w:r>
      <w:proofErr w:type="gramStart"/>
      <w:r w:rsidRPr="00D56384">
        <w:rPr>
          <w:rFonts w:eastAsia="Times New Roman"/>
          <w:kern w:val="0"/>
          <w14:ligatures w14:val="none"/>
        </w:rPr>
        <w:t>Текст :</w:t>
      </w:r>
      <w:proofErr w:type="gramEnd"/>
      <w:r w:rsidRPr="00D56384">
        <w:rPr>
          <w:rFonts w:eastAsia="Times New Roman"/>
          <w:kern w:val="0"/>
          <w14:ligatures w14:val="none"/>
        </w:rPr>
        <w:t xml:space="preserve"> электронный. + Устная </w:t>
      </w:r>
      <w:proofErr w:type="gramStart"/>
      <w:r w:rsidRPr="00D56384">
        <w:rPr>
          <w:rFonts w:eastAsia="Times New Roman"/>
          <w:kern w:val="0"/>
          <w14:ligatures w14:val="none"/>
        </w:rPr>
        <w:t>речь :</w:t>
      </w:r>
      <w:proofErr w:type="gramEnd"/>
      <w:r w:rsidRPr="00D56384">
        <w:rPr>
          <w:rFonts w:eastAsia="Times New Roman"/>
          <w:kern w:val="0"/>
          <w14:ligatures w14:val="none"/>
        </w:rPr>
        <w:t xml:space="preserve"> аудио.</w:t>
      </w:r>
    </w:p>
    <w:p w14:paraId="6F6AE025" w14:textId="77777777" w:rsidR="00564846" w:rsidRDefault="00564846" w:rsidP="00564846">
      <w:pPr>
        <w:widowControl w:val="0"/>
        <w:autoSpaceDE w:val="0"/>
        <w:autoSpaceDN w:val="0"/>
        <w:ind w:right="703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8.8</w:t>
      </w:r>
      <w:r w:rsidRPr="007B33B3">
        <w:rPr>
          <w:rFonts w:eastAsia="Times New Roman"/>
          <w:kern w:val="0"/>
          <w14:ligatures w14:val="none"/>
        </w:rPr>
        <w:t xml:space="preserve">. </w:t>
      </w:r>
      <w:r>
        <w:rPr>
          <w:rFonts w:eastAsia="Times New Roman"/>
          <w:kern w:val="0"/>
          <w14:ligatures w14:val="none"/>
        </w:rPr>
        <w:t>Сумароков, Е. В.</w:t>
      </w:r>
      <w:r w:rsidRPr="002B5177">
        <w:rPr>
          <w:rFonts w:eastAsia="Times New Roman"/>
          <w:kern w:val="0"/>
          <w14:ligatures w14:val="none"/>
        </w:rPr>
        <w:t xml:space="preserve"> Валютный контроль в странах с развивающимися </w:t>
      </w:r>
      <w:proofErr w:type="gramStart"/>
      <w:r w:rsidRPr="002B5177">
        <w:rPr>
          <w:rFonts w:eastAsia="Times New Roman"/>
          <w:kern w:val="0"/>
          <w14:ligatures w14:val="none"/>
        </w:rPr>
        <w:t>рынками :</w:t>
      </w:r>
      <w:proofErr w:type="gramEnd"/>
      <w:r w:rsidRPr="002B5177">
        <w:rPr>
          <w:rFonts w:eastAsia="Times New Roman"/>
          <w:kern w:val="0"/>
          <w14:ligatures w14:val="none"/>
        </w:rPr>
        <w:t xml:space="preserve"> монография / Е. В. Сумароков. — </w:t>
      </w:r>
      <w:proofErr w:type="gramStart"/>
      <w:r w:rsidRPr="002B5177">
        <w:rPr>
          <w:rFonts w:eastAsia="Times New Roman"/>
          <w:kern w:val="0"/>
          <w14:ligatures w14:val="none"/>
        </w:rPr>
        <w:t>Москва :</w:t>
      </w:r>
      <w:proofErr w:type="gramEnd"/>
      <w:r w:rsidRPr="002B5177">
        <w:rPr>
          <w:rFonts w:eastAsia="Times New Roman"/>
          <w:kern w:val="0"/>
          <w14:ligatures w14:val="none"/>
        </w:rPr>
        <w:t xml:space="preserve"> </w:t>
      </w:r>
      <w:proofErr w:type="spellStart"/>
      <w:r w:rsidRPr="002B5177">
        <w:rPr>
          <w:rFonts w:eastAsia="Times New Roman"/>
          <w:kern w:val="0"/>
          <w14:ligatures w14:val="none"/>
        </w:rPr>
        <w:t>КноРус</w:t>
      </w:r>
      <w:proofErr w:type="spellEnd"/>
      <w:r w:rsidRPr="002B5177">
        <w:rPr>
          <w:rFonts w:eastAsia="Times New Roman"/>
          <w:kern w:val="0"/>
          <w14:ligatures w14:val="none"/>
        </w:rPr>
        <w:t xml:space="preserve">, 2019. — 151 с. — ISBN 978-5-406-06767-3. — ЭБС BOOK.ru. —  URL: https://book.ru/book/930416 (дата обращения: 29.01.2025). — </w:t>
      </w:r>
      <w:proofErr w:type="gramStart"/>
      <w:r w:rsidRPr="002B5177">
        <w:rPr>
          <w:rFonts w:eastAsia="Times New Roman"/>
          <w:kern w:val="0"/>
          <w14:ligatures w14:val="none"/>
        </w:rPr>
        <w:t>Текст :</w:t>
      </w:r>
      <w:proofErr w:type="gramEnd"/>
      <w:r w:rsidRPr="002B5177">
        <w:rPr>
          <w:rFonts w:eastAsia="Times New Roman"/>
          <w:kern w:val="0"/>
          <w14:ligatures w14:val="none"/>
        </w:rPr>
        <w:t xml:space="preserve"> электронный.</w:t>
      </w:r>
    </w:p>
    <w:p w14:paraId="7225ECC4" w14:textId="77777777" w:rsidR="00564846" w:rsidRDefault="00564846" w:rsidP="00564846">
      <w:pPr>
        <w:widowControl w:val="0"/>
        <w:autoSpaceDE w:val="0"/>
        <w:autoSpaceDN w:val="0"/>
        <w:ind w:right="703"/>
        <w:rPr>
          <w:rFonts w:eastAsia="Times New Roman"/>
          <w:kern w:val="0"/>
          <w14:ligatures w14:val="none"/>
        </w:rPr>
      </w:pPr>
      <w:r>
        <w:rPr>
          <w:rFonts w:eastAsia="Times New Roman"/>
          <w:kern w:val="0"/>
          <w14:ligatures w14:val="none"/>
        </w:rPr>
        <w:t>8.9. Банковское дело</w:t>
      </w:r>
      <w:r w:rsidRPr="00312975">
        <w:rPr>
          <w:rFonts w:eastAsia="Times New Roman"/>
          <w:kern w:val="0"/>
          <w14:ligatures w14:val="none"/>
        </w:rPr>
        <w:t>: учебник / О. И. Лаврушин, Н. Е. Бр</w:t>
      </w:r>
      <w:r>
        <w:rPr>
          <w:rFonts w:eastAsia="Times New Roman"/>
          <w:kern w:val="0"/>
          <w14:ligatures w14:val="none"/>
        </w:rPr>
        <w:t xml:space="preserve">овкина, Н. И. </w:t>
      </w:r>
      <w:proofErr w:type="spellStart"/>
      <w:r>
        <w:rPr>
          <w:rFonts w:eastAsia="Times New Roman"/>
          <w:kern w:val="0"/>
          <w14:ligatures w14:val="none"/>
        </w:rPr>
        <w:t>Валенцева</w:t>
      </w:r>
      <w:proofErr w:type="spellEnd"/>
      <w:r>
        <w:rPr>
          <w:rFonts w:eastAsia="Times New Roman"/>
          <w:kern w:val="0"/>
          <w14:ligatures w14:val="none"/>
        </w:rPr>
        <w:t xml:space="preserve"> [и др.]</w:t>
      </w:r>
      <w:r w:rsidRPr="00312975">
        <w:rPr>
          <w:rFonts w:eastAsia="Times New Roman"/>
          <w:kern w:val="0"/>
          <w14:ligatures w14:val="none"/>
        </w:rPr>
        <w:t>; под</w:t>
      </w:r>
      <w:r>
        <w:rPr>
          <w:rFonts w:eastAsia="Times New Roman"/>
          <w:kern w:val="0"/>
          <w14:ligatures w14:val="none"/>
        </w:rPr>
        <w:t xml:space="preserve"> ред. О. И. Лаврушина. — Москва</w:t>
      </w:r>
      <w:r w:rsidRPr="00312975">
        <w:rPr>
          <w:rFonts w:eastAsia="Times New Roman"/>
          <w:kern w:val="0"/>
          <w14:ligatures w14:val="none"/>
        </w:rPr>
        <w:t xml:space="preserve">: </w:t>
      </w:r>
      <w:proofErr w:type="spellStart"/>
      <w:r w:rsidRPr="00312975">
        <w:rPr>
          <w:rFonts w:eastAsia="Times New Roman"/>
          <w:kern w:val="0"/>
          <w14:ligatures w14:val="none"/>
        </w:rPr>
        <w:t>КноРус</w:t>
      </w:r>
      <w:proofErr w:type="spellEnd"/>
      <w:r w:rsidRPr="00312975">
        <w:rPr>
          <w:rFonts w:eastAsia="Times New Roman"/>
          <w:kern w:val="0"/>
          <w14:ligatures w14:val="none"/>
        </w:rPr>
        <w:t xml:space="preserve">, 2024. — 630 с. — ISBN 978-5-406-12871-8. </w:t>
      </w:r>
      <w:r>
        <w:rPr>
          <w:rFonts w:eastAsia="Times New Roman"/>
          <w:kern w:val="0"/>
          <w14:ligatures w14:val="none"/>
        </w:rPr>
        <w:t xml:space="preserve">— ЭБС BOOK.ru. — </w:t>
      </w:r>
      <w:r w:rsidRPr="00312975">
        <w:rPr>
          <w:rFonts w:eastAsia="Times New Roman"/>
          <w:kern w:val="0"/>
          <w14:ligatures w14:val="none"/>
        </w:rPr>
        <w:t xml:space="preserve">URL: https://book.ru/book/952840 (дата </w:t>
      </w:r>
      <w:r>
        <w:rPr>
          <w:rFonts w:eastAsia="Times New Roman"/>
          <w:kern w:val="0"/>
          <w14:ligatures w14:val="none"/>
        </w:rPr>
        <w:t>обращения: 29.01.2025). — Текст</w:t>
      </w:r>
      <w:r w:rsidRPr="00312975">
        <w:rPr>
          <w:rFonts w:eastAsia="Times New Roman"/>
          <w:kern w:val="0"/>
          <w14:ligatures w14:val="none"/>
        </w:rPr>
        <w:t>: электронный.</w:t>
      </w:r>
    </w:p>
    <w:p w14:paraId="33F908D3" w14:textId="77777777" w:rsidR="00564846" w:rsidRDefault="00564846" w:rsidP="00564846">
      <w:pPr>
        <w:widowControl w:val="0"/>
        <w:autoSpaceDE w:val="0"/>
        <w:autoSpaceDN w:val="0"/>
        <w:ind w:right="703"/>
        <w:rPr>
          <w:rFonts w:eastAsia="Times New Roman"/>
          <w:kern w:val="0"/>
          <w14:ligatures w14:val="none"/>
        </w:rPr>
      </w:pPr>
      <w:r w:rsidRPr="007B33B3">
        <w:rPr>
          <w:rFonts w:eastAsia="Times New Roman"/>
          <w:kern w:val="0"/>
          <w14:ligatures w14:val="none"/>
        </w:rPr>
        <w:t>8.1</w:t>
      </w:r>
      <w:r>
        <w:rPr>
          <w:rFonts w:eastAsia="Times New Roman"/>
          <w:kern w:val="0"/>
          <w14:ligatures w14:val="none"/>
        </w:rPr>
        <w:t>0</w:t>
      </w:r>
      <w:r w:rsidRPr="007B33B3">
        <w:rPr>
          <w:rFonts w:eastAsia="Times New Roman"/>
          <w:kern w:val="0"/>
          <w14:ligatures w14:val="none"/>
        </w:rPr>
        <w:t xml:space="preserve">. </w:t>
      </w:r>
      <w:r w:rsidRPr="00312975">
        <w:rPr>
          <w:rFonts w:eastAsia="Times New Roman"/>
          <w:kern w:val="0"/>
          <w14:ligatures w14:val="none"/>
        </w:rPr>
        <w:t>Белянчикова, Т. В.</w:t>
      </w:r>
      <w:r>
        <w:rPr>
          <w:rFonts w:eastAsia="Times New Roman"/>
          <w:kern w:val="0"/>
          <w14:ligatures w14:val="none"/>
        </w:rPr>
        <w:t xml:space="preserve"> Расчетные и платежные системы</w:t>
      </w:r>
      <w:r w:rsidRPr="00312975">
        <w:rPr>
          <w:rFonts w:eastAsia="Times New Roman"/>
          <w:kern w:val="0"/>
          <w14:ligatures w14:val="none"/>
        </w:rPr>
        <w:t>: учебное пособие / Т. В. Белянчико</w:t>
      </w:r>
      <w:r>
        <w:rPr>
          <w:rFonts w:eastAsia="Times New Roman"/>
          <w:kern w:val="0"/>
          <w14:ligatures w14:val="none"/>
        </w:rPr>
        <w:t xml:space="preserve">ва, А. П. </w:t>
      </w:r>
      <w:proofErr w:type="spellStart"/>
      <w:r>
        <w:rPr>
          <w:rFonts w:eastAsia="Times New Roman"/>
          <w:kern w:val="0"/>
          <w14:ligatures w14:val="none"/>
        </w:rPr>
        <w:t>Гарнов</w:t>
      </w:r>
      <w:proofErr w:type="spellEnd"/>
      <w:r>
        <w:rPr>
          <w:rFonts w:eastAsia="Times New Roman"/>
          <w:kern w:val="0"/>
          <w14:ligatures w14:val="none"/>
        </w:rPr>
        <w:t xml:space="preserve">, М. А. </w:t>
      </w:r>
      <w:proofErr w:type="gramStart"/>
      <w:r>
        <w:rPr>
          <w:rFonts w:eastAsia="Times New Roman"/>
          <w:kern w:val="0"/>
          <w14:ligatures w14:val="none"/>
        </w:rPr>
        <w:t>Марков,</w:t>
      </w:r>
      <w:r w:rsidRPr="00312975">
        <w:rPr>
          <w:rFonts w:eastAsia="Times New Roman"/>
          <w:kern w:val="0"/>
          <w14:ligatures w14:val="none"/>
        </w:rPr>
        <w:t>;</w:t>
      </w:r>
      <w:proofErr w:type="gramEnd"/>
      <w:r w:rsidRPr="00312975">
        <w:rPr>
          <w:rFonts w:eastAsia="Times New Roman"/>
          <w:kern w:val="0"/>
          <w14:ligatures w14:val="none"/>
        </w:rPr>
        <w:t xml:space="preserve"> под общ. ре</w:t>
      </w:r>
      <w:r>
        <w:rPr>
          <w:rFonts w:eastAsia="Times New Roman"/>
          <w:kern w:val="0"/>
          <w14:ligatures w14:val="none"/>
        </w:rPr>
        <w:t>д. Т. В. Белянчиковой. — Москва</w:t>
      </w:r>
      <w:r w:rsidRPr="00312975">
        <w:rPr>
          <w:rFonts w:eastAsia="Times New Roman"/>
          <w:kern w:val="0"/>
          <w14:ligatures w14:val="none"/>
        </w:rPr>
        <w:t xml:space="preserve">: </w:t>
      </w:r>
      <w:proofErr w:type="spellStart"/>
      <w:r w:rsidRPr="00312975">
        <w:rPr>
          <w:rFonts w:eastAsia="Times New Roman"/>
          <w:kern w:val="0"/>
          <w14:ligatures w14:val="none"/>
        </w:rPr>
        <w:t>Русайнс</w:t>
      </w:r>
      <w:proofErr w:type="spellEnd"/>
      <w:r w:rsidRPr="00312975">
        <w:rPr>
          <w:rFonts w:eastAsia="Times New Roman"/>
          <w:kern w:val="0"/>
          <w14:ligatures w14:val="none"/>
        </w:rPr>
        <w:t xml:space="preserve">, 2024. — 155 с. — ISBN 978-5-466-05966-3. </w:t>
      </w:r>
      <w:r>
        <w:rPr>
          <w:rFonts w:eastAsia="Times New Roman"/>
          <w:kern w:val="0"/>
          <w14:ligatures w14:val="none"/>
        </w:rPr>
        <w:t xml:space="preserve">— ЭБС BOOK.ru. — </w:t>
      </w:r>
      <w:r w:rsidRPr="00312975">
        <w:rPr>
          <w:rFonts w:eastAsia="Times New Roman"/>
          <w:kern w:val="0"/>
          <w14:ligatures w14:val="none"/>
        </w:rPr>
        <w:t xml:space="preserve">URL: https://book.ru/book/956823 (дата </w:t>
      </w:r>
      <w:r>
        <w:rPr>
          <w:rFonts w:eastAsia="Times New Roman"/>
          <w:kern w:val="0"/>
          <w14:ligatures w14:val="none"/>
        </w:rPr>
        <w:t>обращения: 29.01.2025). — Текст</w:t>
      </w:r>
      <w:r w:rsidRPr="00312975">
        <w:rPr>
          <w:rFonts w:eastAsia="Times New Roman"/>
          <w:kern w:val="0"/>
          <w14:ligatures w14:val="none"/>
        </w:rPr>
        <w:t>: электронный.</w:t>
      </w:r>
    </w:p>
    <w:p w14:paraId="7481BD3D" w14:textId="77777777" w:rsidR="00564846" w:rsidRPr="007B33B3" w:rsidRDefault="00564846" w:rsidP="007B33B3">
      <w:pPr>
        <w:widowControl w:val="0"/>
        <w:autoSpaceDE w:val="0"/>
        <w:autoSpaceDN w:val="0"/>
        <w:jc w:val="left"/>
        <w:rPr>
          <w:rFonts w:eastAsia="Times New Roman"/>
          <w:b/>
          <w:kern w:val="0"/>
          <w14:ligatures w14:val="none"/>
        </w:rPr>
      </w:pPr>
    </w:p>
    <w:p w14:paraId="33773693" w14:textId="77777777" w:rsidR="007575DF" w:rsidRPr="0025340B" w:rsidRDefault="007575DF" w:rsidP="0025340B">
      <w:pPr>
        <w:widowControl w:val="0"/>
        <w:autoSpaceDE w:val="0"/>
        <w:autoSpaceDN w:val="0"/>
        <w:ind w:firstLine="0"/>
        <w:jc w:val="left"/>
        <w:rPr>
          <w:rFonts w:eastAsia="Times New Roman"/>
          <w:b/>
          <w:kern w:val="0"/>
          <w14:ligatures w14:val="none"/>
        </w:rPr>
      </w:pPr>
      <w:bookmarkStart w:id="26" w:name="_bookmark16"/>
      <w:bookmarkEnd w:id="25"/>
      <w:bookmarkEnd w:id="26"/>
      <w:r w:rsidRPr="0025340B">
        <w:rPr>
          <w:rFonts w:eastAsia="Times New Roman"/>
          <w:b/>
          <w:kern w:val="0"/>
          <w14:ligatures w14:val="none"/>
        </w:rPr>
        <w:t>9. Перечень</w:t>
      </w:r>
      <w:r w:rsidRPr="0025340B">
        <w:rPr>
          <w:rFonts w:eastAsia="Times New Roman"/>
          <w:b/>
          <w:spacing w:val="26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ресурсов</w:t>
      </w:r>
      <w:r w:rsidRPr="0025340B">
        <w:rPr>
          <w:rFonts w:eastAsia="Times New Roman"/>
          <w:b/>
          <w:spacing w:val="29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информационно-телекоммуникационной</w:t>
      </w:r>
      <w:r w:rsidRPr="0025340B">
        <w:rPr>
          <w:rFonts w:eastAsia="Times New Roman"/>
          <w:b/>
          <w:spacing w:val="26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сети</w:t>
      </w:r>
    </w:p>
    <w:p w14:paraId="7F7577F8" w14:textId="08D30C9B" w:rsidR="007575DF" w:rsidRPr="0025340B" w:rsidRDefault="007575DF" w:rsidP="0025340B">
      <w:pPr>
        <w:widowControl w:val="0"/>
        <w:autoSpaceDE w:val="0"/>
        <w:autoSpaceDN w:val="0"/>
        <w:spacing w:before="2"/>
        <w:ind w:firstLine="0"/>
        <w:jc w:val="left"/>
        <w:rPr>
          <w:rFonts w:eastAsia="Times New Roman"/>
          <w:b/>
          <w:kern w:val="0"/>
          <w14:ligatures w14:val="none"/>
        </w:rPr>
      </w:pPr>
      <w:r w:rsidRPr="0025340B">
        <w:rPr>
          <w:rFonts w:eastAsia="Times New Roman"/>
          <w:b/>
          <w:kern w:val="0"/>
          <w14:ligatures w14:val="none"/>
        </w:rPr>
        <w:t>Интернет,</w:t>
      </w:r>
      <w:r w:rsidRPr="0025340B">
        <w:rPr>
          <w:rFonts w:eastAsia="Times New Roman"/>
          <w:b/>
          <w:spacing w:val="-5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необходимых</w:t>
      </w:r>
      <w:r w:rsidRPr="0025340B">
        <w:rPr>
          <w:rFonts w:eastAsia="Times New Roman"/>
          <w:b/>
          <w:spacing w:val="-2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для</w:t>
      </w:r>
      <w:r w:rsidRPr="0025340B">
        <w:rPr>
          <w:rFonts w:eastAsia="Times New Roman"/>
          <w:b/>
          <w:spacing w:val="-6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освоения</w:t>
      </w:r>
      <w:r w:rsidRPr="0025340B">
        <w:rPr>
          <w:rFonts w:eastAsia="Times New Roman"/>
          <w:b/>
          <w:spacing w:val="-5"/>
          <w:kern w:val="0"/>
          <w14:ligatures w14:val="none"/>
        </w:rPr>
        <w:t xml:space="preserve"> </w:t>
      </w:r>
      <w:r w:rsidRPr="0025340B">
        <w:rPr>
          <w:rFonts w:eastAsia="Times New Roman"/>
          <w:b/>
          <w:kern w:val="0"/>
          <w14:ligatures w14:val="none"/>
        </w:rPr>
        <w:t>дисциплины</w:t>
      </w:r>
    </w:p>
    <w:p w14:paraId="4A1D00B1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9.1. </w:t>
      </w:r>
      <w:hyperlink r:id="rId8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bis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Банк международных расчетов.</w:t>
      </w:r>
    </w:p>
    <w:p w14:paraId="55B0683B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>9.2.</w:t>
      </w:r>
      <w:r w:rsidRPr="009E4605">
        <w:rPr>
          <w:rFonts w:eastAsia="Times New Roman"/>
          <w:b/>
          <w:bCs/>
          <w:kern w:val="0"/>
          <w:sz w:val="24"/>
          <w:szCs w:val="24"/>
          <w14:ligatures w14:val="none"/>
        </w:rPr>
        <w:t xml:space="preserve"> </w:t>
      </w:r>
      <w:hyperlink r:id="rId9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cbr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ru</w:t>
        </w:r>
        <w:proofErr w:type="spellEnd"/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Центральный Банк Российской Федерации.</w:t>
      </w:r>
    </w:p>
    <w:p w14:paraId="6B9B88C8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9.3. </w:t>
      </w:r>
      <w:hyperlink r:id="rId10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clearstream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</w:t>
      </w:r>
      <w:proofErr w:type="spellStart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Депозитарно</w:t>
      </w:r>
      <w:proofErr w:type="spellEnd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-клиринговая система </w:t>
      </w:r>
      <w:proofErr w:type="spellStart"/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Clearstream</w:t>
      </w:r>
      <w:proofErr w:type="spellEnd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.</w:t>
      </w:r>
    </w:p>
    <w:p w14:paraId="48DB4955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9.4. </w:t>
      </w:r>
      <w:hyperlink r:id="rId11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ebrd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Европейский банк реконструкции и развития.</w:t>
      </w:r>
    </w:p>
    <w:p w14:paraId="1F991247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9.5. </w:t>
      </w:r>
      <w:hyperlink r:id="rId12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ecb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europa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</w:t>
        </w:r>
        <w:proofErr w:type="spellEnd"/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Европейский центральный банк.</w:t>
      </w:r>
    </w:p>
    <w:p w14:paraId="4E5F03CF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9.6. </w:t>
      </w:r>
      <w:hyperlink r:id="rId13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euroclear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</w:t>
      </w:r>
      <w:proofErr w:type="spellStart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Депозитарно</w:t>
      </w:r>
      <w:proofErr w:type="spellEnd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-клиринговая система </w:t>
      </w:r>
      <w:proofErr w:type="spellStart"/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Euroclear</w:t>
      </w:r>
      <w:proofErr w:type="spellEnd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.</w:t>
      </w:r>
    </w:p>
    <w:p w14:paraId="2E220A1F" w14:textId="77777777" w:rsidR="00564846" w:rsidRPr="009E4605" w:rsidRDefault="00564846" w:rsidP="00564846">
      <w:pPr>
        <w:spacing w:line="276" w:lineRule="auto"/>
        <w:ind w:right="658" w:firstLine="0"/>
        <w:jc w:val="left"/>
        <w:rPr>
          <w:rFonts w:eastAsia="Times New Roman"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9.7. </w:t>
      </w:r>
      <w:hyperlink r:id="rId14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ec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europa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/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eurostat</w:t>
        </w:r>
        <w:proofErr w:type="spellEnd"/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Статистическое агентство Европейского Союза.</w:t>
      </w:r>
    </w:p>
    <w:p w14:paraId="6AEB0CA5" w14:textId="77777777" w:rsidR="00564846" w:rsidRPr="009E4605" w:rsidRDefault="00564846" w:rsidP="00564846">
      <w:pPr>
        <w:spacing w:line="276" w:lineRule="auto"/>
        <w:ind w:right="658"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9.8. </w:t>
      </w:r>
      <w:hyperlink r:id="rId15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exiar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ru</w:t>
        </w:r>
        <w:proofErr w:type="spellEnd"/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– Российское агентство по страхованию экспортных кредитов и инвестиций (ЭКСАР).</w:t>
      </w:r>
    </w:p>
    <w:p w14:paraId="5650F76C" w14:textId="77777777" w:rsidR="00564846" w:rsidRPr="009E4605" w:rsidRDefault="00564846" w:rsidP="00564846">
      <w:pPr>
        <w:spacing w:line="276" w:lineRule="auto"/>
        <w:ind w:right="657"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9.9. </w:t>
      </w:r>
      <w:hyperlink r:id="rId16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fsb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Совет по финансовой стабильности (</w:t>
      </w:r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Financial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Stability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Board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).</w:t>
      </w:r>
    </w:p>
    <w:p w14:paraId="7B30D035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9.10. </w:t>
      </w:r>
      <w:hyperlink w:history="1">
        <w:r w:rsidRPr="009E4605">
          <w:rPr>
            <w:rFonts w:eastAsia="Times New Roman"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 w:rsidRPr="009E4605">
          <w:rPr>
            <w:rFonts w:eastAsia="Times New Roman"/>
            <w:color w:val="467886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9E4605">
          <w:rPr>
            <w:rFonts w:eastAsia="Times New Roman"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europeanpaymentscouncil</w:t>
        </w:r>
        <w:proofErr w:type="spellEnd"/>
        <w:r w:rsidRPr="009E4605">
          <w:rPr>
            <w:rFonts w:eastAsia="Times New Roman"/>
            <w:color w:val="467886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9E4605">
          <w:rPr>
            <w:rFonts w:eastAsia="Times New Roman"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eu</w:t>
        </w:r>
        <w:proofErr w:type="spellEnd"/>
        <w:r w:rsidRPr="009E4605">
          <w:rPr>
            <w:rFonts w:eastAsia="Times New Roman"/>
            <w:color w:val="467886" w:themeColor="hyperlink"/>
            <w:kern w:val="0"/>
            <w:sz w:val="24"/>
            <w:szCs w:val="24"/>
            <w:u w:val="single"/>
            <w14:ligatures w14:val="none"/>
          </w:rPr>
          <w:t xml:space="preserve"> -</w:t>
        </w:r>
      </w:hyperlink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 Европейский платежный совет (</w:t>
      </w:r>
      <w:r w:rsidRPr="009E4605">
        <w:rPr>
          <w:rFonts w:eastAsia="Times New Roman"/>
          <w:kern w:val="0"/>
          <w:sz w:val="24"/>
          <w:szCs w:val="24"/>
          <w:lang w:val="en-US"/>
          <w14:ligatures w14:val="none"/>
        </w:rPr>
        <w:t>European</w:t>
      </w: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kern w:val="0"/>
          <w:sz w:val="24"/>
          <w:szCs w:val="24"/>
          <w:lang w:val="en-US"/>
          <w14:ligatures w14:val="none"/>
        </w:rPr>
        <w:t>Payment</w:t>
      </w: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kern w:val="0"/>
          <w:sz w:val="24"/>
          <w:szCs w:val="24"/>
          <w:lang w:val="en-US"/>
          <w14:ligatures w14:val="none"/>
        </w:rPr>
        <w:t>Council</w:t>
      </w:r>
      <w:r w:rsidRPr="009E4605">
        <w:rPr>
          <w:rFonts w:eastAsia="Times New Roman"/>
          <w:kern w:val="0"/>
          <w:sz w:val="24"/>
          <w:szCs w:val="24"/>
          <w14:ligatures w14:val="none"/>
        </w:rPr>
        <w:t>).</w:t>
      </w:r>
    </w:p>
    <w:p w14:paraId="1AB089A0" w14:textId="77777777" w:rsidR="00564846" w:rsidRPr="009E4605" w:rsidRDefault="00564846" w:rsidP="00564846">
      <w:pPr>
        <w:spacing w:line="276" w:lineRule="auto"/>
        <w:ind w:right="657"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>9.11.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 </w:t>
      </w:r>
      <w:hyperlink r:id="rId17" w:history="1"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abe</w:t>
        </w:r>
        <w:proofErr w:type="spellEnd"/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14:ligatures w14:val="none"/>
          </w:rPr>
          <w:t>-</w:t>
        </w:r>
        <w:proofErr w:type="spellStart"/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eba</w:t>
        </w:r>
        <w:proofErr w:type="spellEnd"/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color w:val="467886" w:themeColor="hyperlink"/>
            <w:kern w:val="0"/>
            <w:sz w:val="24"/>
            <w:szCs w:val="24"/>
            <w:u w:val="single"/>
            <w:lang w:val="en-US"/>
            <w14:ligatures w14:val="none"/>
          </w:rPr>
          <w:t>eu</w:t>
        </w:r>
        <w:proofErr w:type="spellEnd"/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– Ассоциация европейских банков (</w:t>
      </w:r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Euro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Banking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bCs/>
          <w:kern w:val="0"/>
          <w:sz w:val="24"/>
          <w:szCs w:val="24"/>
          <w:lang w:val="en-US"/>
          <w14:ligatures w14:val="none"/>
        </w:rPr>
        <w:t>Association</w:t>
      </w:r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).</w:t>
      </w:r>
    </w:p>
    <w:p w14:paraId="019C8915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lastRenderedPageBreak/>
        <w:t xml:space="preserve">9.12. </w:t>
      </w:r>
      <w:hyperlink r:id="rId18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imf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Международный валютный фонд.</w:t>
      </w:r>
    </w:p>
    <w:p w14:paraId="6D43A8D1" w14:textId="77777777" w:rsidR="00564846" w:rsidRPr="009E4605" w:rsidRDefault="00564846" w:rsidP="00564846">
      <w:pPr>
        <w:spacing w:line="276" w:lineRule="auto"/>
        <w:ind w:right="657"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9.13. </w:t>
      </w:r>
      <w:hyperlink r:id="rId19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iosco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Международная организация комиссий по ценным бумагам.</w:t>
      </w:r>
    </w:p>
    <w:p w14:paraId="57B050FD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9.14. </w:t>
      </w:r>
      <w:hyperlink r:id="rId20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isda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– Международная ассоциация свопов и </w:t>
      </w:r>
      <w:proofErr w:type="spellStart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деривативов</w:t>
      </w:r>
      <w:proofErr w:type="spellEnd"/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>.</w:t>
      </w:r>
    </w:p>
    <w:p w14:paraId="221FD10E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9.15. </w:t>
      </w:r>
      <w:hyperlink r:id="rId21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lma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eu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Ассоциация участников кредитного рынка.</w:t>
      </w:r>
    </w:p>
    <w:p w14:paraId="39A3C314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9.16. </w:t>
      </w:r>
      <w:hyperlink r:id="rId22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moex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com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Московская биржа.</w:t>
      </w:r>
    </w:p>
    <w:p w14:paraId="5A7FAA8F" w14:textId="77777777" w:rsidR="00564846" w:rsidRPr="009E4605" w:rsidRDefault="00564846" w:rsidP="00564846">
      <w:pPr>
        <w:spacing w:line="276" w:lineRule="auto"/>
        <w:ind w:right="657"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9.17. </w:t>
      </w:r>
      <w:hyperlink r:id="rId23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oecd</w:t>
        </w:r>
        <w:proofErr w:type="spellEnd"/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- Организация экономического сотрудничества и развития.</w:t>
      </w:r>
    </w:p>
    <w:p w14:paraId="6EBF170C" w14:textId="77777777" w:rsidR="00564846" w:rsidRPr="009E4605" w:rsidRDefault="00564846" w:rsidP="00564846">
      <w:pPr>
        <w:spacing w:line="276" w:lineRule="auto"/>
        <w:ind w:firstLine="0"/>
        <w:jc w:val="left"/>
        <w:rPr>
          <w:rFonts w:eastAsia="Times New Roman"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9.18. </w:t>
      </w:r>
      <w:hyperlink r:id="rId24" w:history="1"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sec</w:t>
        </w:r>
        <w:r w:rsidRPr="009E4605">
          <w:rPr>
            <w:rFonts w:eastAsia="Times New Roman"/>
            <w:bCs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bCs/>
            <w:kern w:val="0"/>
            <w:sz w:val="24"/>
            <w:szCs w:val="24"/>
            <w:lang w:val="en-US"/>
            <w14:ligatures w14:val="none"/>
          </w:rPr>
          <w:t>gov</w:t>
        </w:r>
        <w:proofErr w:type="spellEnd"/>
      </w:hyperlink>
      <w:r w:rsidRPr="009E4605">
        <w:rPr>
          <w:rFonts w:eastAsia="Times New Roman"/>
          <w:bCs/>
          <w:kern w:val="0"/>
          <w:sz w:val="24"/>
          <w:szCs w:val="24"/>
          <w14:ligatures w14:val="none"/>
        </w:rPr>
        <w:t xml:space="preserve"> – Комиссия по ценным бумагам и биржам США.</w:t>
      </w:r>
    </w:p>
    <w:p w14:paraId="33E4252A" w14:textId="77777777" w:rsidR="00564846" w:rsidRPr="009E4605" w:rsidRDefault="00564846" w:rsidP="00564846">
      <w:pPr>
        <w:spacing w:line="276" w:lineRule="auto"/>
        <w:ind w:right="658" w:firstLine="0"/>
        <w:contextualSpacing/>
        <w:jc w:val="left"/>
        <w:rPr>
          <w:rFonts w:eastAsia="Times New Roman"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9.19. </w:t>
      </w:r>
      <w:hyperlink r:id="rId25" w:history="1">
        <w:r w:rsidRPr="009E4605">
          <w:rPr>
            <w:rFonts w:eastAsia="Times New Roman"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kern w:val="0"/>
            <w:sz w:val="24"/>
            <w:szCs w:val="24"/>
            <w:lang w:val="en-US"/>
            <w14:ligatures w14:val="none"/>
          </w:rPr>
          <w:t>unctad</w:t>
        </w:r>
        <w:proofErr w:type="spellEnd"/>
        <w:r w:rsidRPr="009E4605">
          <w:rPr>
            <w:rFonts w:eastAsia="Times New Roman"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 - Конференция ООН по торговле и развитию (ЮНКТАД).</w:t>
      </w:r>
    </w:p>
    <w:p w14:paraId="52729532" w14:textId="77777777" w:rsidR="00564846" w:rsidRPr="009E4605" w:rsidRDefault="00564846" w:rsidP="00564846">
      <w:pPr>
        <w:spacing w:line="276" w:lineRule="auto"/>
        <w:ind w:firstLine="0"/>
        <w:contextualSpacing/>
        <w:rPr>
          <w:rFonts w:eastAsia="Times New Roman"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9.20. </w:t>
      </w:r>
      <w:hyperlink r:id="rId26" w:history="1">
        <w:r w:rsidRPr="009E4605">
          <w:rPr>
            <w:rFonts w:eastAsia="Times New Roman"/>
            <w:kern w:val="0"/>
            <w:sz w:val="24"/>
            <w:szCs w:val="24"/>
            <w:lang w:val="en-US"/>
            <w14:ligatures w14:val="none"/>
          </w:rPr>
          <w:t>www</w:t>
        </w:r>
        <w:r w:rsidRPr="009E4605">
          <w:rPr>
            <w:rFonts w:eastAsia="Times New Roman"/>
            <w:kern w:val="0"/>
            <w:sz w:val="24"/>
            <w:szCs w:val="24"/>
            <w14:ligatures w14:val="none"/>
          </w:rPr>
          <w:t>.</w:t>
        </w:r>
        <w:proofErr w:type="spellStart"/>
        <w:r w:rsidRPr="009E4605">
          <w:rPr>
            <w:rFonts w:eastAsia="Times New Roman"/>
            <w:kern w:val="0"/>
            <w:sz w:val="24"/>
            <w:szCs w:val="24"/>
            <w:lang w:val="en-US"/>
            <w14:ligatures w14:val="none"/>
          </w:rPr>
          <w:t>worldbank</w:t>
        </w:r>
        <w:proofErr w:type="spellEnd"/>
        <w:r w:rsidRPr="009E4605">
          <w:rPr>
            <w:rFonts w:eastAsia="Times New Roman"/>
            <w:kern w:val="0"/>
            <w:sz w:val="24"/>
            <w:szCs w:val="24"/>
            <w14:ligatures w14:val="none"/>
          </w:rPr>
          <w:t>.</w:t>
        </w:r>
        <w:r w:rsidRPr="009E4605">
          <w:rPr>
            <w:rFonts w:eastAsia="Times New Roman"/>
            <w:kern w:val="0"/>
            <w:sz w:val="24"/>
            <w:szCs w:val="24"/>
            <w:lang w:val="en-US"/>
            <w14:ligatures w14:val="none"/>
          </w:rPr>
          <w:t>org</w:t>
        </w:r>
      </w:hyperlink>
      <w:r w:rsidRPr="009E4605">
        <w:rPr>
          <w:rFonts w:eastAsia="Times New Roman"/>
          <w:kern w:val="0"/>
          <w:sz w:val="24"/>
          <w:szCs w:val="24"/>
          <w14:ligatures w14:val="none"/>
        </w:rPr>
        <w:t xml:space="preserve"> - Всемирный банк.</w:t>
      </w:r>
    </w:p>
    <w:p w14:paraId="10D2904F" w14:textId="77777777" w:rsidR="00564846" w:rsidRPr="009E4605" w:rsidRDefault="00564846" w:rsidP="00564846">
      <w:pPr>
        <w:widowControl w:val="0"/>
        <w:tabs>
          <w:tab w:val="left" w:pos="2089"/>
          <w:tab w:val="left" w:pos="2090"/>
        </w:tabs>
        <w:autoSpaceDE w:val="0"/>
        <w:autoSpaceDN w:val="0"/>
        <w:spacing w:after="120"/>
        <w:ind w:firstLine="0"/>
        <w:rPr>
          <w:rFonts w:eastAsia="Times New Roman"/>
          <w:b/>
          <w:bCs/>
          <w:kern w:val="0"/>
          <w:sz w:val="24"/>
          <w:szCs w:val="24"/>
          <w14:ligatures w14:val="none"/>
        </w:rPr>
      </w:pPr>
      <w:r w:rsidRPr="009E4605">
        <w:rPr>
          <w:rFonts w:eastAsia="Times New Roman"/>
          <w:b/>
          <w:bCs/>
          <w:kern w:val="0"/>
          <w:sz w:val="24"/>
          <w:szCs w:val="24"/>
          <w14:ligatures w14:val="none"/>
        </w:rPr>
        <w:t>9.21. Электронные</w:t>
      </w:r>
      <w:r w:rsidRPr="009E4605">
        <w:rPr>
          <w:rFonts w:eastAsia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b/>
          <w:bCs/>
          <w:kern w:val="0"/>
          <w:sz w:val="24"/>
          <w:szCs w:val="24"/>
          <w14:ligatures w14:val="none"/>
        </w:rPr>
        <w:t>ресурсы</w:t>
      </w:r>
      <w:r w:rsidRPr="009E4605">
        <w:rPr>
          <w:rFonts w:eastAsia="Times New Roman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9E4605">
        <w:rPr>
          <w:rFonts w:eastAsia="Times New Roman"/>
          <w:b/>
          <w:bCs/>
          <w:kern w:val="0"/>
          <w:sz w:val="24"/>
          <w:szCs w:val="24"/>
          <w14:ligatures w14:val="none"/>
        </w:rPr>
        <w:t xml:space="preserve">Библиотечно-информационного комплекса </w:t>
      </w:r>
      <w:proofErr w:type="spellStart"/>
      <w:r w:rsidRPr="009E4605">
        <w:rPr>
          <w:rFonts w:eastAsia="Times New Roman"/>
          <w:b/>
          <w:bCs/>
          <w:kern w:val="0"/>
          <w:sz w:val="24"/>
          <w:szCs w:val="24"/>
          <w14:ligatures w14:val="none"/>
        </w:rPr>
        <w:t>Финуниверситета</w:t>
      </w:r>
      <w:proofErr w:type="spellEnd"/>
      <w:r w:rsidRPr="009E4605">
        <w:rPr>
          <w:rFonts w:eastAsia="Times New Roman"/>
          <w:b/>
          <w:bCs/>
          <w:kern w:val="0"/>
          <w:sz w:val="24"/>
          <w:szCs w:val="24"/>
          <w14:ligatures w14:val="none"/>
        </w:rPr>
        <w:t>:</w:t>
      </w:r>
    </w:p>
    <w:p w14:paraId="78F6E4D0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Электронная библиотека Финансового университета (ЭБ) http://elib.fa.ru/</w:t>
      </w:r>
    </w:p>
    <w:p w14:paraId="32B4EFA8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Электронно-библиотечная система BOOK.RU http://www.book.ru</w:t>
      </w:r>
    </w:p>
    <w:p w14:paraId="625ACFAE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Электронно-библиотечная система «Университетская библиотека ОНЛАЙН» http://biblioclub.ru/</w:t>
      </w:r>
    </w:p>
    <w:p w14:paraId="50DE2345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Электронно-библиотечная система </w:t>
      </w:r>
      <w:proofErr w:type="spellStart"/>
      <w:r w:rsidRPr="00D56384">
        <w:rPr>
          <w:sz w:val="24"/>
          <w:szCs w:val="24"/>
        </w:rPr>
        <w:t>Znanium</w:t>
      </w:r>
      <w:proofErr w:type="spellEnd"/>
      <w:r w:rsidRPr="00D56384">
        <w:rPr>
          <w:sz w:val="24"/>
          <w:szCs w:val="24"/>
        </w:rPr>
        <w:t xml:space="preserve"> http://www.znanium.ru/</w:t>
      </w:r>
    </w:p>
    <w:p w14:paraId="74FBFED5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Электронно-библиотечная система издательства «ЮРАЙТ» https://urait.ru/</w:t>
      </w:r>
    </w:p>
    <w:p w14:paraId="026C1962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Электронно-библиотечная система издательства Проспект http://ebs.prospekt.org/books</w:t>
      </w:r>
    </w:p>
    <w:p w14:paraId="08167C94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Электронно-библиотечная система издательства Лань https://e.lanbook.com/</w:t>
      </w:r>
    </w:p>
    <w:p w14:paraId="61B5E12E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Деловая онлайн-библиотека </w:t>
      </w:r>
      <w:proofErr w:type="spellStart"/>
      <w:r w:rsidRPr="00D56384">
        <w:rPr>
          <w:sz w:val="24"/>
          <w:szCs w:val="24"/>
        </w:rPr>
        <w:t>Alpina</w:t>
      </w:r>
      <w:proofErr w:type="spellEnd"/>
      <w:r w:rsidRPr="00D56384">
        <w:rPr>
          <w:sz w:val="24"/>
          <w:szCs w:val="24"/>
        </w:rPr>
        <w:t xml:space="preserve"> </w:t>
      </w:r>
      <w:proofErr w:type="spellStart"/>
      <w:r w:rsidRPr="00D56384">
        <w:rPr>
          <w:sz w:val="24"/>
          <w:szCs w:val="24"/>
        </w:rPr>
        <w:t>Digital</w:t>
      </w:r>
      <w:proofErr w:type="spellEnd"/>
      <w:r w:rsidRPr="00D56384">
        <w:rPr>
          <w:sz w:val="24"/>
          <w:szCs w:val="24"/>
        </w:rPr>
        <w:t xml:space="preserve"> http://lib.alpinadigital.ru/</w:t>
      </w:r>
    </w:p>
    <w:p w14:paraId="198C8103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Научная электронная библиотека eLibrary.ru http://elibrary.ru  </w:t>
      </w:r>
    </w:p>
    <w:p w14:paraId="3E3E1C71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Национальная электронная библиотека http://нэб.рф/</w:t>
      </w:r>
    </w:p>
    <w:p w14:paraId="6FD5F869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Информационная система «Континент-WWW» http://continent-online.com/</w:t>
      </w:r>
    </w:p>
    <w:p w14:paraId="7EA7BA6B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Справочная правовая система «Консультант Плюс» https://www.consultant.ru/</w:t>
      </w:r>
    </w:p>
    <w:p w14:paraId="03A798D4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Справочная правовая система «ГАРАНТ» https://www.garant.ru/</w:t>
      </w:r>
    </w:p>
    <w:p w14:paraId="4F9EBD87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Библиотека онлайн Лекций по Бизнесу и Маркетингу издательства </w:t>
      </w:r>
      <w:proofErr w:type="spellStart"/>
      <w:r w:rsidRPr="00D56384">
        <w:rPr>
          <w:sz w:val="24"/>
          <w:szCs w:val="24"/>
        </w:rPr>
        <w:t>Неnrу</w:t>
      </w:r>
      <w:proofErr w:type="spellEnd"/>
      <w:r w:rsidRPr="00D56384">
        <w:rPr>
          <w:sz w:val="24"/>
          <w:szCs w:val="24"/>
        </w:rPr>
        <w:t xml:space="preserve"> </w:t>
      </w:r>
      <w:proofErr w:type="spellStart"/>
      <w:r w:rsidRPr="00D56384">
        <w:rPr>
          <w:sz w:val="24"/>
          <w:szCs w:val="24"/>
        </w:rPr>
        <w:t>Stewart</w:t>
      </w:r>
      <w:proofErr w:type="spellEnd"/>
      <w:r w:rsidRPr="00D56384">
        <w:rPr>
          <w:sz w:val="24"/>
          <w:szCs w:val="24"/>
        </w:rPr>
        <w:t xml:space="preserve"> </w:t>
      </w:r>
      <w:proofErr w:type="spellStart"/>
      <w:r w:rsidRPr="00D56384">
        <w:rPr>
          <w:sz w:val="24"/>
          <w:szCs w:val="24"/>
        </w:rPr>
        <w:t>Talks</w:t>
      </w:r>
      <w:proofErr w:type="spellEnd"/>
      <w:r w:rsidRPr="00D56384">
        <w:rPr>
          <w:sz w:val="24"/>
          <w:szCs w:val="24"/>
        </w:rPr>
        <w:t xml:space="preserve"> https://hstalks.com/business/</w:t>
      </w:r>
    </w:p>
    <w:p w14:paraId="17D9CCF2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  <w:lang w:val="en-US"/>
        </w:rPr>
      </w:pPr>
      <w:r w:rsidRPr="00D56384">
        <w:rPr>
          <w:sz w:val="24"/>
          <w:szCs w:val="24"/>
          <w:lang w:val="en-US"/>
        </w:rPr>
        <w:t>Henry Stewart Talks: Journals in The Business &amp; Management Collection https://hstalks.com/business/journals/</w:t>
      </w:r>
    </w:p>
    <w:p w14:paraId="19981EC8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  <w:lang w:val="en-US"/>
        </w:rPr>
      </w:pPr>
      <w:r w:rsidRPr="00D56384">
        <w:rPr>
          <w:sz w:val="24"/>
          <w:szCs w:val="24"/>
          <w:lang w:val="en-US"/>
        </w:rPr>
        <w:t>CNKI. Academic Reference https://ar.oversea.cnki.net/</w:t>
      </w:r>
    </w:p>
    <w:p w14:paraId="7BE1A157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  <w:lang w:val="en-US"/>
        </w:rPr>
      </w:pPr>
      <w:r w:rsidRPr="00D56384">
        <w:rPr>
          <w:sz w:val="24"/>
          <w:szCs w:val="24"/>
          <w:lang w:val="en-US"/>
        </w:rPr>
        <w:t>CNKI. China Academic Journals Full-text Database https://oversea.cnki.net/kns?dbcode=CFLQ</w:t>
      </w:r>
    </w:p>
    <w:p w14:paraId="19F779C6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  <w:lang w:val="en-US"/>
        </w:rPr>
      </w:pPr>
      <w:r w:rsidRPr="00D56384">
        <w:rPr>
          <w:sz w:val="24"/>
          <w:szCs w:val="24"/>
          <w:lang w:val="en-US"/>
        </w:rPr>
        <w:t>JSTOR Arts &amp; Sciences I Collection http://jstor.org</w:t>
      </w:r>
    </w:p>
    <w:p w14:paraId="46075B73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  <w:lang w:val="en-US"/>
        </w:rPr>
      </w:pPr>
      <w:r w:rsidRPr="00D56384">
        <w:rPr>
          <w:sz w:val="24"/>
          <w:szCs w:val="24"/>
          <w:lang w:val="en-US"/>
        </w:rPr>
        <w:t xml:space="preserve">Emerald: Management </w:t>
      </w:r>
      <w:proofErr w:type="spellStart"/>
      <w:r w:rsidRPr="00D56384">
        <w:rPr>
          <w:sz w:val="24"/>
          <w:szCs w:val="24"/>
          <w:lang w:val="en-US"/>
        </w:rPr>
        <w:t>eJournal</w:t>
      </w:r>
      <w:proofErr w:type="spellEnd"/>
      <w:r w:rsidRPr="00D56384">
        <w:rPr>
          <w:sz w:val="24"/>
          <w:szCs w:val="24"/>
          <w:lang w:val="en-US"/>
        </w:rPr>
        <w:t xml:space="preserve"> Portfolio https://www.emerald.com/insight/</w:t>
      </w:r>
    </w:p>
    <w:p w14:paraId="234C1F4C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Коллекция научных журналов </w:t>
      </w:r>
      <w:proofErr w:type="spellStart"/>
      <w:r w:rsidRPr="00D56384">
        <w:rPr>
          <w:sz w:val="24"/>
          <w:szCs w:val="24"/>
        </w:rPr>
        <w:t>Oxford</w:t>
      </w:r>
      <w:proofErr w:type="spellEnd"/>
      <w:r w:rsidRPr="00D56384">
        <w:rPr>
          <w:sz w:val="24"/>
          <w:szCs w:val="24"/>
        </w:rPr>
        <w:t xml:space="preserve"> </w:t>
      </w:r>
      <w:proofErr w:type="spellStart"/>
      <w:r w:rsidRPr="00D56384">
        <w:rPr>
          <w:sz w:val="24"/>
          <w:szCs w:val="24"/>
        </w:rPr>
        <w:t>University</w:t>
      </w:r>
      <w:proofErr w:type="spellEnd"/>
      <w:r w:rsidRPr="00D56384">
        <w:rPr>
          <w:sz w:val="24"/>
          <w:szCs w:val="24"/>
        </w:rPr>
        <w:t xml:space="preserve"> </w:t>
      </w:r>
      <w:proofErr w:type="spellStart"/>
      <w:r w:rsidRPr="00D56384">
        <w:rPr>
          <w:sz w:val="24"/>
          <w:szCs w:val="24"/>
        </w:rPr>
        <w:t>Press</w:t>
      </w:r>
      <w:proofErr w:type="spellEnd"/>
      <w:r w:rsidRPr="00D56384">
        <w:rPr>
          <w:sz w:val="24"/>
          <w:szCs w:val="24"/>
        </w:rPr>
        <w:t xml:space="preserve"> https://academic.oup.com/journals/</w:t>
      </w:r>
    </w:p>
    <w:p w14:paraId="3A597C41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Электронные коллекции книг и журналов издательства </w:t>
      </w:r>
      <w:proofErr w:type="spellStart"/>
      <w:r w:rsidRPr="00D56384">
        <w:rPr>
          <w:sz w:val="24"/>
          <w:szCs w:val="24"/>
        </w:rPr>
        <w:t>Springer</w:t>
      </w:r>
      <w:proofErr w:type="spellEnd"/>
      <w:r w:rsidRPr="00D56384">
        <w:rPr>
          <w:sz w:val="24"/>
          <w:szCs w:val="24"/>
        </w:rPr>
        <w:t>: http://link.springer.com/</w:t>
      </w:r>
    </w:p>
    <w:p w14:paraId="160094B2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  <w:lang w:val="en-US"/>
        </w:rPr>
      </w:pPr>
      <w:r w:rsidRPr="00D56384">
        <w:rPr>
          <w:sz w:val="24"/>
          <w:szCs w:val="24"/>
        </w:rPr>
        <w:t>Платформа</w:t>
      </w:r>
      <w:r w:rsidRPr="00D56384">
        <w:rPr>
          <w:sz w:val="24"/>
          <w:szCs w:val="24"/>
          <w:lang w:val="en-US"/>
        </w:rPr>
        <w:t xml:space="preserve"> STATISTA https://www.statista.com/</w:t>
      </w:r>
    </w:p>
    <w:p w14:paraId="2F55244A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Патентная база данных </w:t>
      </w:r>
      <w:proofErr w:type="spellStart"/>
      <w:r w:rsidRPr="00D56384">
        <w:rPr>
          <w:sz w:val="24"/>
          <w:szCs w:val="24"/>
        </w:rPr>
        <w:t>Questel</w:t>
      </w:r>
      <w:proofErr w:type="spellEnd"/>
      <w:r w:rsidRPr="00D56384">
        <w:rPr>
          <w:sz w:val="24"/>
          <w:szCs w:val="24"/>
        </w:rPr>
        <w:t xml:space="preserve"> </w:t>
      </w:r>
      <w:proofErr w:type="spellStart"/>
      <w:r w:rsidRPr="00D56384">
        <w:rPr>
          <w:sz w:val="24"/>
          <w:szCs w:val="24"/>
        </w:rPr>
        <w:t>Orbit</w:t>
      </w:r>
      <w:proofErr w:type="spellEnd"/>
      <w:r w:rsidRPr="00D56384">
        <w:rPr>
          <w:sz w:val="24"/>
          <w:szCs w:val="24"/>
        </w:rPr>
        <w:t xml:space="preserve"> https://www.orbit.com/ </w:t>
      </w:r>
    </w:p>
    <w:p w14:paraId="705E0A7D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 xml:space="preserve">База данных научных журналов издательства </w:t>
      </w:r>
      <w:proofErr w:type="spellStart"/>
      <w:r w:rsidRPr="00D56384">
        <w:rPr>
          <w:sz w:val="24"/>
          <w:szCs w:val="24"/>
        </w:rPr>
        <w:t>Wiley</w:t>
      </w:r>
      <w:proofErr w:type="spellEnd"/>
      <w:r w:rsidRPr="00D56384">
        <w:rPr>
          <w:sz w:val="24"/>
          <w:szCs w:val="24"/>
        </w:rPr>
        <w:t xml:space="preserve"> https://onlinelibrary.wiley.com/</w:t>
      </w:r>
    </w:p>
    <w:p w14:paraId="62C554EB" w14:textId="77777777" w:rsidR="00564846" w:rsidRPr="00D56384" w:rsidRDefault="00564846" w:rsidP="00564846">
      <w:pPr>
        <w:pStyle w:val="a7"/>
        <w:numPr>
          <w:ilvl w:val="0"/>
          <w:numId w:val="41"/>
        </w:numPr>
        <w:tabs>
          <w:tab w:val="left" w:pos="567"/>
        </w:tabs>
        <w:rPr>
          <w:sz w:val="24"/>
          <w:szCs w:val="24"/>
        </w:rPr>
      </w:pPr>
      <w:r w:rsidRPr="00D56384">
        <w:rPr>
          <w:sz w:val="24"/>
          <w:szCs w:val="24"/>
        </w:rPr>
        <w:t>Цифровой архив научных журналов: http://arch.neicon.ru/xmlui/</w:t>
      </w:r>
    </w:p>
    <w:p w14:paraId="239739D4" w14:textId="77777777" w:rsidR="0025340B" w:rsidRPr="007575DF" w:rsidRDefault="0025340B" w:rsidP="007575DF">
      <w:pPr>
        <w:widowControl w:val="0"/>
        <w:autoSpaceDE w:val="0"/>
        <w:autoSpaceDN w:val="0"/>
        <w:spacing w:before="2"/>
        <w:jc w:val="left"/>
        <w:rPr>
          <w:rFonts w:eastAsia="Times New Roman"/>
          <w:b/>
          <w:kern w:val="0"/>
          <w:sz w:val="24"/>
          <w:szCs w:val="24"/>
          <w14:ligatures w14:val="none"/>
        </w:rPr>
      </w:pPr>
    </w:p>
    <w:p w14:paraId="6F769647" w14:textId="02A28ED6" w:rsidR="007575DF" w:rsidRDefault="007575DF" w:rsidP="00DE23D9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spacing w:after="160" w:line="259" w:lineRule="auto"/>
        <w:ind w:left="0" w:right="688" w:firstLine="36"/>
        <w:outlineLvl w:val="0"/>
        <w:rPr>
          <w:rFonts w:eastAsia="Times New Roman"/>
          <w:b/>
          <w:bCs/>
          <w:kern w:val="0"/>
          <w14:ligatures w14:val="none"/>
        </w:rPr>
      </w:pPr>
      <w:r w:rsidRPr="007575DF">
        <w:rPr>
          <w:rFonts w:eastAsia="Times New Roman"/>
          <w:b/>
          <w:bCs/>
          <w:kern w:val="0"/>
          <w14:ligatures w14:val="none"/>
        </w:rPr>
        <w:t>Методические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указания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для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обучающихся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по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освоению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дисциплины и выполнению различных форм самостоятельной работы</w:t>
      </w:r>
    </w:p>
    <w:p w14:paraId="314E5AB2" w14:textId="1646B2A2" w:rsidR="00896C11" w:rsidRPr="007575DF" w:rsidRDefault="00896C11" w:rsidP="00896C11">
      <w:pPr>
        <w:widowControl w:val="0"/>
        <w:tabs>
          <w:tab w:val="left" w:pos="993"/>
        </w:tabs>
        <w:autoSpaceDE w:val="0"/>
        <w:autoSpaceDN w:val="0"/>
        <w:spacing w:after="160" w:line="259" w:lineRule="auto"/>
        <w:ind w:left="36" w:right="688" w:firstLine="0"/>
        <w:outlineLvl w:val="0"/>
        <w:rPr>
          <w:rFonts w:eastAsia="Times New Roman"/>
          <w:b/>
          <w:bCs/>
          <w:kern w:val="0"/>
          <w14:ligatures w14:val="none"/>
        </w:rPr>
      </w:pPr>
      <w:r>
        <w:rPr>
          <w:rFonts w:eastAsia="Times New Roman"/>
          <w:b/>
          <w:bCs/>
          <w:kern w:val="0"/>
          <w14:ligatures w14:val="none"/>
        </w:rPr>
        <w:t>Методические рекомендации по изучению дисциплины</w:t>
      </w:r>
    </w:p>
    <w:p w14:paraId="33701329" w14:textId="77777777" w:rsidR="007575DF" w:rsidRPr="00EB39AD" w:rsidRDefault="007575DF" w:rsidP="007575DF">
      <w:pPr>
        <w:widowControl w:val="0"/>
        <w:overflowPunct w:val="0"/>
        <w:autoSpaceDE w:val="0"/>
        <w:autoSpaceDN w:val="0"/>
        <w:adjustRightInd w:val="0"/>
        <w:spacing w:line="276" w:lineRule="auto"/>
        <w:ind w:right="658"/>
        <w:textAlignment w:val="baseline"/>
        <w:outlineLvl w:val="0"/>
        <w:rPr>
          <w:rFonts w:eastAsia="Times New Roman"/>
          <w:kern w:val="0"/>
          <w14:ligatures w14:val="none"/>
        </w:rPr>
      </w:pPr>
      <w:bookmarkStart w:id="27" w:name="_Toc102234837"/>
      <w:r w:rsidRPr="00EB39AD">
        <w:rPr>
          <w:rFonts w:eastAsia="Times New Roman"/>
          <w:kern w:val="0"/>
          <w14:ligatures w14:val="none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EB39AD">
        <w:rPr>
          <w:rFonts w:eastAsia="Times New Roman"/>
          <w:kern w:val="0"/>
          <w14:ligatures w14:val="none"/>
        </w:rPr>
        <w:t>Финуниверситета</w:t>
      </w:r>
      <w:proofErr w:type="spellEnd"/>
      <w:r w:rsidRPr="00EB39AD">
        <w:rPr>
          <w:rFonts w:eastAsia="Times New Roman"/>
          <w:kern w:val="0"/>
          <w14:ligatures w14:val="none"/>
        </w:rPr>
        <w:t xml:space="preserve"> от 11.05.2021 года №1040/о «Об утверждении методических рекомендаций по </w:t>
      </w:r>
      <w:r w:rsidRPr="00EB39AD">
        <w:rPr>
          <w:rFonts w:eastAsia="Times New Roman"/>
          <w:kern w:val="0"/>
          <w14:ligatures w14:val="none"/>
        </w:rPr>
        <w:lastRenderedPageBreak/>
        <w:t xml:space="preserve">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EB39AD">
        <w:rPr>
          <w:rFonts w:eastAsia="Times New Roman"/>
          <w:kern w:val="0"/>
          <w14:ligatures w14:val="none"/>
        </w:rPr>
        <w:t>Финуниверситета</w:t>
      </w:r>
      <w:proofErr w:type="spellEnd"/>
      <w:r w:rsidRPr="00EB39AD">
        <w:rPr>
          <w:rFonts w:eastAsia="Times New Roman"/>
          <w:kern w:val="0"/>
          <w14:ligatures w14:val="none"/>
        </w:rPr>
        <w:t xml:space="preserve">»; подраздел «Методическая работа» - «Распоряжения»/«Приказы </w:t>
      </w:r>
      <w:proofErr w:type="spellStart"/>
      <w:r w:rsidRPr="00EB39AD">
        <w:rPr>
          <w:rFonts w:eastAsia="Times New Roman"/>
          <w:kern w:val="0"/>
          <w14:ligatures w14:val="none"/>
        </w:rPr>
        <w:t>Финуниверситета</w:t>
      </w:r>
      <w:proofErr w:type="spellEnd"/>
      <w:r w:rsidRPr="00EB39AD">
        <w:rPr>
          <w:rFonts w:eastAsia="Times New Roman"/>
          <w:kern w:val="0"/>
          <w14:ligatures w14:val="none"/>
        </w:rPr>
        <w:t>»).</w:t>
      </w:r>
      <w:bookmarkEnd w:id="27"/>
    </w:p>
    <w:p w14:paraId="6D9BDEFD" w14:textId="77777777" w:rsidR="007575DF" w:rsidRPr="007575DF" w:rsidRDefault="007575DF" w:rsidP="00B44DE5">
      <w:pPr>
        <w:widowControl w:val="0"/>
        <w:tabs>
          <w:tab w:val="left" w:pos="2798"/>
        </w:tabs>
        <w:autoSpaceDE w:val="0"/>
        <w:autoSpaceDN w:val="0"/>
        <w:ind w:right="688"/>
        <w:jc w:val="center"/>
        <w:outlineLvl w:val="0"/>
        <w:rPr>
          <w:rFonts w:eastAsia="Times New Roman"/>
          <w:b/>
          <w:bCs/>
          <w:kern w:val="0"/>
          <w:sz w:val="26"/>
          <w:szCs w:val="26"/>
          <w14:ligatures w14:val="none"/>
        </w:rPr>
      </w:pPr>
    </w:p>
    <w:p w14:paraId="0FC67A9C" w14:textId="195D835F" w:rsidR="007575DF" w:rsidRPr="005946B6" w:rsidRDefault="007575DF" w:rsidP="005946B6">
      <w:pPr>
        <w:widowControl w:val="0"/>
        <w:shd w:val="clear" w:color="auto" w:fill="FFFFFF"/>
        <w:autoSpaceDE w:val="0"/>
        <w:autoSpaceDN w:val="0"/>
        <w:spacing w:after="120"/>
        <w:ind w:right="657" w:firstLine="0"/>
        <w:rPr>
          <w:rFonts w:eastAsia="Times New Roman"/>
          <w:b/>
          <w:bCs/>
          <w:kern w:val="0"/>
          <w14:ligatures w14:val="none"/>
        </w:rPr>
      </w:pPr>
      <w:r w:rsidRPr="005946B6">
        <w:rPr>
          <w:rFonts w:eastAsia="Times New Roman"/>
          <w:b/>
          <w:bCs/>
          <w:kern w:val="0"/>
          <w14:ligatures w14:val="none"/>
        </w:rPr>
        <w:t>Методические рекомендации по выполнению различных форм самостоятельных домашних заданий</w:t>
      </w:r>
    </w:p>
    <w:p w14:paraId="4C5A7F53" w14:textId="77777777" w:rsidR="007575DF" w:rsidRPr="00EB39AD" w:rsidRDefault="007575DF" w:rsidP="007575DF">
      <w:pPr>
        <w:spacing w:line="276" w:lineRule="auto"/>
        <w:ind w:right="658"/>
        <w:rPr>
          <w:rFonts w:eastAsia="Times New Roman"/>
          <w:kern w:val="0"/>
          <w:lang w:eastAsia="ru-RU"/>
          <w14:ligatures w14:val="none"/>
        </w:rPr>
      </w:pPr>
      <w:r w:rsidRPr="00EB39AD">
        <w:rPr>
          <w:rFonts w:eastAsia="Times New Roman"/>
          <w:kern w:val="0"/>
          <w:lang w:eastAsia="ru-RU"/>
          <w14:ligatures w14:val="none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времени, поиска, анализа и обработки необходимой информации, применения теоретических знаний на практике. </w:t>
      </w:r>
    </w:p>
    <w:p w14:paraId="46D36606" w14:textId="2E57F58E" w:rsidR="007575DF" w:rsidRPr="00EB39AD" w:rsidRDefault="007575DF" w:rsidP="007575DF">
      <w:pPr>
        <w:spacing w:line="276" w:lineRule="auto"/>
        <w:ind w:right="657"/>
        <w:rPr>
          <w:rFonts w:eastAsia="Times New Roman"/>
          <w:kern w:val="0"/>
          <w:lang w:eastAsia="ru-RU"/>
          <w14:ligatures w14:val="none"/>
        </w:rPr>
      </w:pPr>
      <w:r w:rsidRPr="00EB39AD">
        <w:rPr>
          <w:rFonts w:eastAsia="Times New Roman"/>
          <w:kern w:val="0"/>
          <w:lang w:eastAsia="ru-RU"/>
          <w14:ligatures w14:val="none"/>
        </w:rPr>
        <w:t xml:space="preserve">Основные виды внеаудиторной самостоятельной работы студентов – контрольная работа, </w:t>
      </w:r>
      <w:r w:rsidR="00B44DE5" w:rsidRPr="00EB39AD">
        <w:rPr>
          <w:rFonts w:eastAsia="Times New Roman"/>
          <w:kern w:val="0"/>
          <w:lang w:eastAsia="ru-RU"/>
          <w14:ligatures w14:val="none"/>
        </w:rPr>
        <w:t xml:space="preserve">выполнение практических заданий, </w:t>
      </w:r>
      <w:r w:rsidRPr="00EB39AD">
        <w:rPr>
          <w:rFonts w:eastAsia="Times New Roman"/>
          <w:kern w:val="0"/>
          <w:lang w:eastAsia="ru-RU"/>
          <w14:ligatures w14:val="none"/>
        </w:rPr>
        <w:t xml:space="preserve">составление глоссария, построение сводных таблиц, расчетно-графические работы, разработка проектов. </w:t>
      </w:r>
    </w:p>
    <w:p w14:paraId="36FDC9F9" w14:textId="07C0BEDB" w:rsidR="007575DF" w:rsidRPr="00EB39AD" w:rsidRDefault="007575DF" w:rsidP="007575DF">
      <w:pPr>
        <w:spacing w:line="276" w:lineRule="auto"/>
        <w:ind w:right="658"/>
        <w:rPr>
          <w:rFonts w:eastAsia="Times New Roman"/>
          <w:kern w:val="0"/>
          <w:lang w:eastAsia="ru-RU"/>
          <w14:ligatures w14:val="none"/>
        </w:rPr>
      </w:pPr>
      <w:r w:rsidRPr="00EB39AD">
        <w:rPr>
          <w:rFonts w:eastAsia="Times New Roman"/>
          <w:kern w:val="0"/>
          <w:lang w:eastAsia="ru-RU"/>
          <w14:ligatures w14:val="none"/>
        </w:rPr>
        <w:t>Текущий контроль осуществляется в ходе учебного процесса</w:t>
      </w:r>
      <w:r w:rsidR="00B44DE5" w:rsidRPr="00EB39AD">
        <w:rPr>
          <w:rFonts w:eastAsia="Times New Roman"/>
          <w:kern w:val="0"/>
          <w:lang w:eastAsia="ru-RU"/>
          <w14:ligatures w14:val="none"/>
        </w:rPr>
        <w:t>, опроса</w:t>
      </w:r>
      <w:r w:rsidRPr="00EB39AD">
        <w:rPr>
          <w:rFonts w:eastAsia="Times New Roman"/>
          <w:kern w:val="0"/>
          <w:lang w:eastAsia="ru-RU"/>
          <w14:ligatures w14:val="none"/>
        </w:rPr>
        <w:t xml:space="preserve"> и консультирования студентов, по результатам выполнения самостоятельных работ, подготовки докладов и презентаций, прохождения тестов, проверки хода </w:t>
      </w:r>
      <w:r w:rsidR="00B44DE5" w:rsidRPr="00EB39AD">
        <w:rPr>
          <w:rFonts w:eastAsia="Times New Roman"/>
          <w:kern w:val="0"/>
          <w:lang w:eastAsia="ru-RU"/>
          <w14:ligatures w14:val="none"/>
        </w:rPr>
        <w:t xml:space="preserve">выполнения практических заданий, </w:t>
      </w:r>
      <w:r w:rsidRPr="00EB39AD">
        <w:rPr>
          <w:rFonts w:eastAsia="Times New Roman"/>
          <w:kern w:val="0"/>
          <w:lang w:eastAsia="ru-RU"/>
          <w14:ligatures w14:val="none"/>
        </w:rPr>
        <w:t xml:space="preserve">индивидуальных и групповых проектов. </w:t>
      </w:r>
    </w:p>
    <w:p w14:paraId="413A2E79" w14:textId="77777777" w:rsidR="007575DF" w:rsidRPr="00EB39AD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kern w:val="0"/>
          <w14:ligatures w14:val="none"/>
        </w:rPr>
      </w:pPr>
      <w:r w:rsidRPr="00EB39AD">
        <w:rPr>
          <w:rFonts w:eastAsia="Times New Roman"/>
          <w:spacing w:val="3"/>
          <w:kern w:val="0"/>
          <w14:ligatures w14:val="none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7015A9B4" w14:textId="77777777" w:rsidR="007575DF" w:rsidRPr="00EB39AD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kern w:val="0"/>
          <w14:ligatures w14:val="none"/>
        </w:rPr>
      </w:pPr>
      <w:r w:rsidRPr="00EB39AD">
        <w:rPr>
          <w:rFonts w:eastAsia="Times New Roman"/>
          <w:spacing w:val="10"/>
          <w:kern w:val="0"/>
          <w14:ligatures w14:val="none"/>
        </w:rPr>
        <w:t xml:space="preserve">К выполнению заданий для самостоятельной работы предъявляются </w:t>
      </w:r>
      <w:r w:rsidRPr="00EB39AD">
        <w:rPr>
          <w:rFonts w:eastAsia="Times New Roman"/>
          <w:spacing w:val="9"/>
          <w:kern w:val="0"/>
          <w14:ligatures w14:val="none"/>
        </w:rPr>
        <w:t xml:space="preserve">следующие требования: задания должны исполняться самостоятельно и </w:t>
      </w:r>
      <w:r w:rsidRPr="00EB39AD">
        <w:rPr>
          <w:rFonts w:eastAsia="Times New Roman"/>
          <w:spacing w:val="1"/>
          <w:kern w:val="0"/>
          <w14:ligatures w14:val="none"/>
        </w:rPr>
        <w:t xml:space="preserve">представляться в установленный срок, а также соответствовать установленным </w:t>
      </w:r>
      <w:r w:rsidRPr="00EB39AD">
        <w:rPr>
          <w:rFonts w:eastAsia="Times New Roman"/>
          <w:spacing w:val="-1"/>
          <w:kern w:val="0"/>
          <w14:ligatures w14:val="none"/>
        </w:rPr>
        <w:t>требованиям по оформлению.</w:t>
      </w:r>
    </w:p>
    <w:p w14:paraId="0A1C3EC1" w14:textId="77777777" w:rsidR="007575DF" w:rsidRPr="00EB39AD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jc w:val="left"/>
        <w:rPr>
          <w:rFonts w:eastAsia="Times New Roman"/>
          <w:kern w:val="0"/>
          <w14:ligatures w14:val="none"/>
        </w:rPr>
      </w:pPr>
      <w:r w:rsidRPr="00EB39AD">
        <w:rPr>
          <w:rFonts w:eastAsia="Times New Roman"/>
          <w:spacing w:val="-1"/>
          <w:kern w:val="0"/>
          <w14:ligatures w14:val="none"/>
        </w:rPr>
        <w:t>Студентам следует:</w:t>
      </w:r>
    </w:p>
    <w:p w14:paraId="78A01600" w14:textId="77777777" w:rsidR="007575DF" w:rsidRPr="00EB39AD" w:rsidRDefault="007575DF" w:rsidP="00B44DE5">
      <w:pPr>
        <w:widowControl w:val="0"/>
        <w:shd w:val="clear" w:color="auto" w:fill="FFFFFF"/>
        <w:tabs>
          <w:tab w:val="left" w:pos="426"/>
        </w:tabs>
        <w:autoSpaceDE w:val="0"/>
        <w:autoSpaceDN w:val="0"/>
        <w:spacing w:line="276" w:lineRule="auto"/>
        <w:ind w:right="658" w:firstLine="0"/>
        <w:rPr>
          <w:rFonts w:eastAsia="Times New Roman"/>
          <w:kern w:val="0"/>
          <w14:ligatures w14:val="none"/>
        </w:rPr>
      </w:pPr>
      <w:r w:rsidRPr="00EB39AD">
        <w:rPr>
          <w:rFonts w:eastAsia="Times New Roman"/>
          <w:kern w:val="0"/>
          <w14:ligatures w14:val="none"/>
        </w:rPr>
        <w:t>-</w:t>
      </w:r>
      <w:r w:rsidRPr="00EB39AD">
        <w:rPr>
          <w:rFonts w:eastAsia="Times New Roman"/>
          <w:kern w:val="0"/>
          <w14:ligatures w14:val="none"/>
        </w:rPr>
        <w:tab/>
      </w:r>
      <w:r w:rsidRPr="00EB39AD">
        <w:rPr>
          <w:rFonts w:eastAsia="Times New Roman"/>
          <w:spacing w:val="1"/>
          <w:kern w:val="0"/>
          <w14:ligatures w14:val="none"/>
        </w:rPr>
        <w:t>руководствоваться графиком самостоятельной работы, определенным РПД;</w:t>
      </w:r>
    </w:p>
    <w:p w14:paraId="3078FE6E" w14:textId="77777777" w:rsidR="007575DF" w:rsidRPr="00EB39AD" w:rsidRDefault="007575DF" w:rsidP="00B44DE5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60" w:line="276" w:lineRule="auto"/>
        <w:ind w:right="658"/>
        <w:rPr>
          <w:rFonts w:eastAsia="Times New Roman"/>
          <w:kern w:val="0"/>
          <w14:ligatures w14:val="none"/>
        </w:rPr>
      </w:pPr>
      <w:r w:rsidRPr="00EB39AD">
        <w:rPr>
          <w:rFonts w:eastAsia="Times New Roman"/>
          <w:spacing w:val="5"/>
          <w:kern w:val="0"/>
          <w14:ligatures w14:val="none"/>
        </w:rPr>
        <w:t xml:space="preserve">выполнять все плановые задания, выдаваемые преподавателем для </w:t>
      </w:r>
      <w:r w:rsidRPr="00EB39AD">
        <w:rPr>
          <w:rFonts w:eastAsia="Times New Roman"/>
          <w:spacing w:val="1"/>
          <w:kern w:val="0"/>
          <w14:ligatures w14:val="none"/>
        </w:rPr>
        <w:t xml:space="preserve">самостоятельного выполнения, и разбирать на семинарах и консультациях </w:t>
      </w:r>
      <w:r w:rsidRPr="00EB39AD">
        <w:rPr>
          <w:rFonts w:eastAsia="Times New Roman"/>
          <w:spacing w:val="1"/>
          <w:kern w:val="0"/>
          <w14:ligatures w14:val="none"/>
        </w:rPr>
        <w:lastRenderedPageBreak/>
        <w:t xml:space="preserve">неясные </w:t>
      </w:r>
      <w:r w:rsidRPr="00EB39AD">
        <w:rPr>
          <w:rFonts w:eastAsia="Times New Roman"/>
          <w:spacing w:val="-6"/>
          <w:kern w:val="0"/>
          <w14:ligatures w14:val="none"/>
        </w:rPr>
        <w:t>вопросы;</w:t>
      </w:r>
    </w:p>
    <w:p w14:paraId="3025851E" w14:textId="0F855CF4" w:rsidR="007575DF" w:rsidRPr="00EB39AD" w:rsidRDefault="007575DF" w:rsidP="00B44DE5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120" w:line="276" w:lineRule="auto"/>
        <w:ind w:right="658"/>
        <w:rPr>
          <w:rFonts w:eastAsia="Times New Roman"/>
          <w:kern w:val="0"/>
          <w14:ligatures w14:val="none"/>
        </w:rPr>
      </w:pPr>
      <w:r w:rsidRPr="00EB39AD">
        <w:rPr>
          <w:rFonts w:eastAsia="Times New Roman"/>
          <w:kern w:val="0"/>
          <w14:ligatures w14:val="none"/>
        </w:rPr>
        <w:t xml:space="preserve">при подготовке к </w:t>
      </w:r>
      <w:r w:rsidR="00B44DE5" w:rsidRPr="00EB39AD">
        <w:rPr>
          <w:rFonts w:eastAsia="Times New Roman"/>
          <w:kern w:val="0"/>
          <w14:ligatures w14:val="none"/>
        </w:rPr>
        <w:t xml:space="preserve">зачету </w:t>
      </w:r>
      <w:r w:rsidRPr="00EB39AD">
        <w:rPr>
          <w:rFonts w:eastAsia="Times New Roman"/>
          <w:kern w:val="0"/>
          <w14:ligatures w14:val="none"/>
        </w:rPr>
        <w:t xml:space="preserve">прорабатывать темы дисциплины и типовые и индивидуальные практические задания, фиксируя неясные моменты для их обсуждения на </w:t>
      </w:r>
      <w:r w:rsidR="00B44DE5" w:rsidRPr="00EB39AD">
        <w:rPr>
          <w:rFonts w:eastAsia="Times New Roman"/>
          <w:kern w:val="0"/>
          <w14:ligatures w14:val="none"/>
        </w:rPr>
        <w:t xml:space="preserve">семинаре или </w:t>
      </w:r>
      <w:r w:rsidRPr="00EB39AD">
        <w:rPr>
          <w:rFonts w:eastAsia="Times New Roman"/>
          <w:kern w:val="0"/>
          <w14:ligatures w14:val="none"/>
        </w:rPr>
        <w:t>консультации.</w:t>
      </w:r>
    </w:p>
    <w:p w14:paraId="3C5DE9AA" w14:textId="089A4AAE" w:rsidR="007575DF" w:rsidRPr="006C668E" w:rsidRDefault="006C668E" w:rsidP="006C668E">
      <w:pPr>
        <w:widowControl w:val="0"/>
        <w:shd w:val="clear" w:color="auto" w:fill="FFFFFF"/>
        <w:autoSpaceDE w:val="0"/>
        <w:autoSpaceDN w:val="0"/>
        <w:ind w:right="657" w:firstLine="0"/>
        <w:rPr>
          <w:rFonts w:eastAsia="Times New Roman"/>
          <w:b/>
          <w:bCs/>
          <w:kern w:val="0"/>
          <w14:ligatures w14:val="none"/>
        </w:rPr>
      </w:pPr>
      <w:r w:rsidRPr="006C668E">
        <w:rPr>
          <w:rFonts w:eastAsia="Times New Roman"/>
          <w:b/>
          <w:bCs/>
          <w:kern w:val="0"/>
          <w14:ligatures w14:val="none"/>
        </w:rPr>
        <w:t>Методические р</w:t>
      </w:r>
      <w:r w:rsidR="007575DF" w:rsidRPr="006C668E">
        <w:rPr>
          <w:rFonts w:eastAsia="Times New Roman"/>
          <w:b/>
          <w:bCs/>
          <w:kern w:val="0"/>
          <w14:ligatures w14:val="none"/>
        </w:rPr>
        <w:t>екомендации по подготовке к семинарским и практическим занятиям</w:t>
      </w:r>
    </w:p>
    <w:p w14:paraId="79D9F299" w14:textId="77777777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393CE19A" w14:textId="77777777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Студентам необходимо:</w:t>
      </w:r>
    </w:p>
    <w:p w14:paraId="6FA79AE6" w14:textId="70CBAF72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-</w:t>
      </w:r>
      <w:r w:rsidRPr="006C668E">
        <w:rPr>
          <w:rFonts w:eastAsia="Times New Roman"/>
          <w:spacing w:val="3"/>
          <w:kern w:val="0"/>
          <w14:ligatures w14:val="none"/>
        </w:rPr>
        <w:tab/>
        <w:t>перед каждым занятием просматривать рабочую программу дисциплины, при необходимости приносить соответствующий материал на бумажных носителях, представленны</w:t>
      </w:r>
      <w:r w:rsidR="006C668E">
        <w:rPr>
          <w:rFonts w:eastAsia="Times New Roman"/>
          <w:spacing w:val="3"/>
          <w:kern w:val="0"/>
          <w14:ligatures w14:val="none"/>
        </w:rPr>
        <w:t xml:space="preserve">й </w:t>
      </w:r>
      <w:r w:rsidRPr="006C668E">
        <w:rPr>
          <w:rFonts w:eastAsia="Times New Roman"/>
          <w:spacing w:val="3"/>
          <w:kern w:val="0"/>
          <w14:ligatures w14:val="none"/>
        </w:rPr>
        <w:t>преподавателем на портале или присланный на «электронный почтовый ящик группы» (таблицы, графики, схемы, документы). Данный материал будет охарактеризован, прокомментирован, дополнен непосредственно на занятии;</w:t>
      </w:r>
    </w:p>
    <w:p w14:paraId="0BEE4E1D" w14:textId="10DA43FE" w:rsidR="007575DF" w:rsidRPr="007575DF" w:rsidRDefault="007575DF" w:rsidP="000F7B75">
      <w:pPr>
        <w:widowControl w:val="0"/>
        <w:shd w:val="clear" w:color="auto" w:fill="FFFFFF"/>
        <w:autoSpaceDE w:val="0"/>
        <w:autoSpaceDN w:val="0"/>
        <w:spacing w:line="276" w:lineRule="auto"/>
        <w:ind w:right="658" w:firstLine="0"/>
        <w:rPr>
          <w:rFonts w:eastAsia="Times New Roman"/>
          <w:spacing w:val="3"/>
          <w:kern w:val="0"/>
          <w:sz w:val="26"/>
          <w:szCs w:val="26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-</w:t>
      </w:r>
      <w:r w:rsidRPr="006C668E">
        <w:rPr>
          <w:rFonts w:eastAsia="Times New Roman"/>
          <w:spacing w:val="3"/>
          <w:kern w:val="0"/>
          <w14:ligatures w14:val="none"/>
        </w:rPr>
        <w:tab/>
        <w:t>перед очередным занятием необходимо просмотреть предыдущий</w:t>
      </w:r>
      <w:r w:rsidRPr="007575DF">
        <w:rPr>
          <w:rFonts w:eastAsia="Times New Roman"/>
          <w:spacing w:val="3"/>
          <w:kern w:val="0"/>
          <w:sz w:val="26"/>
          <w:szCs w:val="26"/>
          <w14:ligatures w14:val="none"/>
        </w:rPr>
        <w:t xml:space="preserve"> материал. При затруднениях в восприятии материала следует обратиться к основной и дополнительной учебной литературе, необходимой для освоения дисциплины. Если разобраться в материале не удается, то обратитесь к преподавателю (по графику его консультаций или на практических занятиях). </w:t>
      </w:r>
    </w:p>
    <w:p w14:paraId="50375905" w14:textId="77777777" w:rsidR="007575DF" w:rsidRPr="006C668E" w:rsidRDefault="007575DF" w:rsidP="000F7B75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Студентам следует:</w:t>
      </w:r>
    </w:p>
    <w:p w14:paraId="765EEE47" w14:textId="73BC15A0" w:rsidR="007575DF" w:rsidRPr="006C668E" w:rsidRDefault="007575DF" w:rsidP="000F7B7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приносить с собой рекомендованную преподавателем литературу и не</w:t>
      </w:r>
      <w:r w:rsidR="006C668E" w:rsidRPr="006C668E">
        <w:rPr>
          <w:rFonts w:eastAsia="Times New Roman"/>
          <w:spacing w:val="3"/>
          <w:kern w:val="0"/>
          <w14:ligatures w14:val="none"/>
        </w:rPr>
        <w:t>обходимые материалы</w:t>
      </w:r>
      <w:r w:rsidR="00C51951">
        <w:rPr>
          <w:rFonts w:eastAsia="Times New Roman"/>
          <w:spacing w:val="3"/>
          <w:kern w:val="0"/>
          <w14:ligatures w14:val="none"/>
        </w:rPr>
        <w:t>,</w:t>
      </w:r>
      <w:r w:rsidR="006C668E" w:rsidRPr="006C668E">
        <w:rPr>
          <w:rFonts w:eastAsia="Times New Roman"/>
          <w:spacing w:val="3"/>
          <w:kern w:val="0"/>
          <w14:ligatures w14:val="none"/>
        </w:rPr>
        <w:t xml:space="preserve"> и документы</w:t>
      </w:r>
      <w:r w:rsidRPr="006C668E">
        <w:rPr>
          <w:rFonts w:eastAsia="Times New Roman"/>
          <w:spacing w:val="3"/>
          <w:kern w:val="0"/>
          <w14:ligatures w14:val="none"/>
        </w:rPr>
        <w:t xml:space="preserve"> к конкретному занятию;</w:t>
      </w:r>
    </w:p>
    <w:p w14:paraId="32E8155A" w14:textId="77777777" w:rsidR="007575DF" w:rsidRPr="006C668E" w:rsidRDefault="007575DF" w:rsidP="000F7B7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до очередного практического занятия проработать материал соответствующей темы с использованием основной и дополнительной учебной литературы;</w:t>
      </w:r>
    </w:p>
    <w:p w14:paraId="0C87E568" w14:textId="77777777" w:rsidR="007575DF" w:rsidRPr="006C668E" w:rsidRDefault="007575DF" w:rsidP="000F7B7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при подготовке к практическим занятиям следует обязательно использовать не только учебную литературу, но и нормативно-правовые акты, и материалы правоприменительной практики;</w:t>
      </w:r>
    </w:p>
    <w:p w14:paraId="547873BD" w14:textId="77777777" w:rsidR="007575DF" w:rsidRPr="006C668E" w:rsidRDefault="007575DF" w:rsidP="000F7B7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2BFCF2E7" w14:textId="77777777" w:rsidR="007575DF" w:rsidRPr="006C668E" w:rsidRDefault="007575DF" w:rsidP="000F7B7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в ходе семинара давать конкретные, четкие ответы по существу вопросов;</w:t>
      </w:r>
    </w:p>
    <w:p w14:paraId="21FF4835" w14:textId="77777777" w:rsidR="007575DF" w:rsidRPr="006C668E" w:rsidRDefault="007575DF" w:rsidP="000F7B75">
      <w:pPr>
        <w:widowControl w:val="0"/>
        <w:numPr>
          <w:ilvl w:val="0"/>
          <w:numId w:val="14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lastRenderedPageBreak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5981ED3F" w14:textId="77777777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 xml:space="preserve"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6C668E">
        <w:rPr>
          <w:rFonts w:eastAsia="Times New Roman"/>
          <w:spacing w:val="3"/>
          <w:kern w:val="0"/>
          <w14:ligatures w14:val="none"/>
        </w:rPr>
        <w:t>изучавшейся</w:t>
      </w:r>
      <w:proofErr w:type="spellEnd"/>
      <w:r w:rsidRPr="006C668E">
        <w:rPr>
          <w:rFonts w:eastAsia="Times New Roman"/>
          <w:spacing w:val="3"/>
          <w:kern w:val="0"/>
          <w14:ligatures w14:val="none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17959574" w14:textId="77777777" w:rsidR="000F7B75" w:rsidRPr="006C668E" w:rsidRDefault="000F7B75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</w:p>
    <w:p w14:paraId="68777B7A" w14:textId="77777777" w:rsidR="007575DF" w:rsidRPr="006C668E" w:rsidRDefault="007575DF" w:rsidP="007575DF">
      <w:pPr>
        <w:widowControl w:val="0"/>
        <w:tabs>
          <w:tab w:val="left" w:pos="756"/>
        </w:tabs>
        <w:autoSpaceDE w:val="0"/>
        <w:autoSpaceDN w:val="0"/>
        <w:spacing w:line="276" w:lineRule="auto"/>
        <w:ind w:right="658"/>
        <w:rPr>
          <w:rFonts w:eastAsia="Arial Unicode MS"/>
          <w:b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b/>
          <w:kern w:val="0"/>
          <w:shd w:val="clear" w:color="auto" w:fill="FFFFFF"/>
          <w14:ligatures w14:val="none"/>
        </w:rPr>
        <w:t>Методические рекомендации по подготовке к дискуссии</w:t>
      </w:r>
    </w:p>
    <w:p w14:paraId="4AC8DF3F" w14:textId="77777777" w:rsidR="007575DF" w:rsidRPr="006C668E" w:rsidRDefault="007575DF" w:rsidP="007575DF">
      <w:pPr>
        <w:widowControl w:val="0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14:paraId="17294B42" w14:textId="77777777" w:rsidR="007575DF" w:rsidRPr="006C668E" w:rsidRDefault="007575DF" w:rsidP="007575DF">
      <w:pPr>
        <w:widowControl w:val="0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14:paraId="2638CE83" w14:textId="77777777" w:rsidR="007575DF" w:rsidRPr="006C668E" w:rsidRDefault="007575DF" w:rsidP="007575DF">
      <w:pPr>
        <w:widowControl w:val="0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14:paraId="6C573F85" w14:textId="77777777" w:rsidR="007575DF" w:rsidRPr="006C668E" w:rsidRDefault="007575DF" w:rsidP="007575DF">
      <w:pPr>
        <w:widowControl w:val="0"/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 xml:space="preserve">Цель дискуссии как метода интерактивного метода обучения состоит в создании комфортных условий обучения, при которых студент чувствует свою интеллектуальную состоятельность, свою успешность. </w:t>
      </w:r>
      <w:r w:rsidRPr="006C668E">
        <w:rPr>
          <w:rFonts w:eastAsia="Times New Roman"/>
          <w:spacing w:val="3"/>
          <w:kern w:val="0"/>
          <w14:ligatures w14:val="none"/>
        </w:rPr>
        <w:lastRenderedPageBreak/>
        <w:t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14:paraId="6A2CB98A" w14:textId="77777777" w:rsidR="007575DF" w:rsidRPr="006C668E" w:rsidRDefault="007575DF" w:rsidP="007575DF">
      <w:pPr>
        <w:widowControl w:val="0"/>
        <w:tabs>
          <w:tab w:val="left" w:pos="756"/>
        </w:tabs>
        <w:autoSpaceDE w:val="0"/>
        <w:autoSpaceDN w:val="0"/>
        <w:spacing w:line="276" w:lineRule="auto"/>
        <w:ind w:right="658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Принципы работы на интерактивном занятии в форме дискуссии:</w:t>
      </w:r>
    </w:p>
    <w:p w14:paraId="50D6D672" w14:textId="77777777" w:rsidR="007575DF" w:rsidRPr="006C668E" w:rsidRDefault="007575DF" w:rsidP="000F7B75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jc w:val="left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 xml:space="preserve">каждый участник дискуссии по любому вопросу имеет право на собственное мнение. </w:t>
      </w:r>
    </w:p>
    <w:p w14:paraId="5CEDC228" w14:textId="77777777" w:rsidR="007575DF" w:rsidRPr="006C668E" w:rsidRDefault="007575DF" w:rsidP="000F7B75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after="160" w:line="276" w:lineRule="auto"/>
        <w:ind w:left="0" w:right="658" w:firstLine="0"/>
        <w:jc w:val="left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 xml:space="preserve">отсутствие прямой критики личности, критике может подвергнуться только идея. </w:t>
      </w:r>
    </w:p>
    <w:p w14:paraId="283E6434" w14:textId="77777777" w:rsidR="007575DF" w:rsidRPr="006C668E" w:rsidRDefault="007575DF" w:rsidP="000F7B75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after="120" w:line="276" w:lineRule="auto"/>
        <w:ind w:left="0" w:right="658" w:firstLine="0"/>
        <w:jc w:val="left"/>
        <w:rPr>
          <w:rFonts w:eastAsia="Times New Roman"/>
          <w:spacing w:val="3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>все, что обсуждается и говорится во время дискуссии – не руководство к действию, а информация к размышлению.</w:t>
      </w:r>
    </w:p>
    <w:p w14:paraId="7C96F967" w14:textId="3A54A7A2" w:rsidR="007575DF" w:rsidRPr="007575DF" w:rsidRDefault="007575DF" w:rsidP="006C668E">
      <w:pPr>
        <w:widowControl w:val="0"/>
        <w:tabs>
          <w:tab w:val="left" w:pos="426"/>
        </w:tabs>
        <w:autoSpaceDE w:val="0"/>
        <w:autoSpaceDN w:val="0"/>
        <w:spacing w:after="120" w:line="276" w:lineRule="auto"/>
        <w:ind w:right="658" w:firstLine="0"/>
        <w:rPr>
          <w:rFonts w:eastAsia="Times New Roman"/>
          <w:b/>
          <w:bCs/>
          <w:kern w:val="0"/>
          <w:shd w:val="clear" w:color="auto" w:fill="FFFFFF"/>
          <w14:ligatures w14:val="none"/>
        </w:rPr>
      </w:pPr>
      <w:r w:rsidRPr="007575DF">
        <w:rPr>
          <w:rFonts w:eastAsia="Times New Roman"/>
          <w:b/>
          <w:bCs/>
          <w:kern w:val="0"/>
          <w:shd w:val="clear" w:color="auto" w:fill="FFFFFF"/>
          <w14:ligatures w14:val="none"/>
        </w:rPr>
        <w:t xml:space="preserve">Методические рекомендации по подготовке </w:t>
      </w:r>
      <w:r w:rsidR="000F7B75">
        <w:rPr>
          <w:rFonts w:eastAsia="Times New Roman"/>
          <w:b/>
          <w:bCs/>
          <w:kern w:val="0"/>
          <w:shd w:val="clear" w:color="auto" w:fill="FFFFFF"/>
          <w14:ligatures w14:val="none"/>
        </w:rPr>
        <w:t xml:space="preserve">практического задания в форме контрольной </w:t>
      </w:r>
      <w:r w:rsidRPr="007575DF">
        <w:rPr>
          <w:rFonts w:eastAsia="Times New Roman"/>
          <w:b/>
          <w:bCs/>
          <w:kern w:val="0"/>
          <w:shd w:val="clear" w:color="auto" w:fill="FFFFFF"/>
          <w14:ligatures w14:val="none"/>
        </w:rPr>
        <w:t>работы</w:t>
      </w:r>
    </w:p>
    <w:p w14:paraId="38FE9FCA" w14:textId="609D8BBA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В качестве формы текущего контроля по дисциплине «Практикум «Валютные операции банка и международные платежные системы»»</w:t>
      </w:r>
      <w:r w:rsidR="006C668E" w:rsidRPr="006C668E">
        <w:rPr>
          <w:rFonts w:eastAsia="Times New Roman"/>
          <w:kern w:val="0"/>
          <w:shd w:val="clear" w:color="auto" w:fill="FFFFFF"/>
          <w14:ligatures w14:val="none"/>
        </w:rPr>
        <w:t>,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учебный план предусматривает подготовку </w:t>
      </w:r>
      <w:r w:rsidR="000F7B75" w:rsidRPr="006C668E">
        <w:rPr>
          <w:rFonts w:eastAsia="Times New Roman"/>
          <w:kern w:val="0"/>
          <w:shd w:val="clear" w:color="auto" w:fill="FFFFFF"/>
          <w14:ligatures w14:val="none"/>
        </w:rPr>
        <w:t xml:space="preserve">контрольной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работы</w:t>
      </w:r>
      <w:r w:rsidR="000F7B75" w:rsidRPr="006C668E">
        <w:rPr>
          <w:rFonts w:eastAsia="Times New Roman"/>
          <w:kern w:val="0"/>
          <w:shd w:val="clear" w:color="auto" w:fill="FFFFFF"/>
          <w14:ligatures w14:val="none"/>
        </w:rPr>
        <w:t>, при этом формат занятий «Практикум» предполагает выполнение практического задания.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В процессе его подготовки у студентов формируются навыки планирования, моделирования и проектирования в сфере профессиональной подготовки. 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Задание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носит прикладной характер и нацелен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>о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на решение практической задачи. </w:t>
      </w:r>
    </w:p>
    <w:p w14:paraId="1B44E0F3" w14:textId="283555EA" w:rsidR="007575DF" w:rsidRPr="006C668E" w:rsidRDefault="004B7429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Практическое задание </w:t>
      </w:r>
      <w:r w:rsidR="007575DF" w:rsidRPr="006C668E">
        <w:rPr>
          <w:rFonts w:eastAsia="Times New Roman"/>
          <w:kern w:val="0"/>
          <w:shd w:val="clear" w:color="auto" w:fill="FFFFFF"/>
          <w14:ligatures w14:val="none"/>
        </w:rPr>
        <w:t>может выполняться как индивидуально, так и в составе группы (но не более трех человек). Количество и состав групп определяет преподаватель, ведущий семинарские занятия.</w:t>
      </w:r>
      <w:r w:rsidR="007575DF" w:rsidRPr="006C668E">
        <w:rPr>
          <w:rFonts w:ascii="Calibri" w:eastAsia="Calibri" w:hAnsi="Calibri"/>
          <w:kern w:val="0"/>
          <w14:ligatures w14:val="none"/>
        </w:rPr>
        <w:t xml:space="preserve"> </w:t>
      </w:r>
      <w:r w:rsidR="007575DF" w:rsidRPr="006C668E">
        <w:rPr>
          <w:rFonts w:eastAsia="Times New Roman"/>
          <w:kern w:val="0"/>
          <w:shd w:val="clear" w:color="auto" w:fill="FFFFFF"/>
          <w14:ligatures w14:val="none"/>
        </w:rPr>
        <w:t xml:space="preserve">Выбор студентом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тем практических заданий </w:t>
      </w:r>
      <w:r w:rsidR="007575DF" w:rsidRPr="006C668E">
        <w:rPr>
          <w:rFonts w:eastAsia="Times New Roman"/>
          <w:kern w:val="0"/>
          <w:shd w:val="clear" w:color="auto" w:fill="FFFFFF"/>
          <w14:ligatures w14:val="none"/>
        </w:rPr>
        <w:t xml:space="preserve">осуществляется самостоятельно, исходя из своих научных и профессиональных интересов и возможностей. </w:t>
      </w:r>
    </w:p>
    <w:p w14:paraId="1497AD30" w14:textId="444B0934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В случае, если 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работа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носит групповой характер, необходимо распределение функций, полномочий и ответственности каждого участника за промежуточные и итоговый результат, которые должны быть отражены в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контрольной работе – письменном отчете о выполнении практического </w:t>
      </w:r>
      <w:r w:rsidR="008E7084" w:rsidRPr="006C668E">
        <w:rPr>
          <w:rFonts w:eastAsia="Times New Roman"/>
          <w:kern w:val="0"/>
          <w:shd w:val="clear" w:color="auto" w:fill="FFFFFF"/>
          <w14:ligatures w14:val="none"/>
        </w:rPr>
        <w:t>задания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.</w:t>
      </w:r>
    </w:p>
    <w:p w14:paraId="19DBD764" w14:textId="17F1A637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Процесс 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выполнения практического задания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включает следующие этапы: выбор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темы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, сбор и анализ</w:t>
      </w:r>
      <w:r w:rsidR="006C668E" w:rsidRPr="006C668E">
        <w:rPr>
          <w:rFonts w:eastAsia="Times New Roman"/>
          <w:kern w:val="0"/>
          <w:shd w:val="clear" w:color="auto" w:fill="FFFFFF"/>
          <w14:ligatures w14:val="none"/>
        </w:rPr>
        <w:t xml:space="preserve"> необходимой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информации, разработка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решения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, обоснование предложений, написание отчета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(контрольной работы)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и его презентация в аудитории. </w:t>
      </w:r>
    </w:p>
    <w:p w14:paraId="21E2DFB6" w14:textId="77777777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Рекомендации студенту:</w:t>
      </w:r>
    </w:p>
    <w:p w14:paraId="17AD0E6E" w14:textId="61758F77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-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ab/>
        <w:t xml:space="preserve">перед началом работы согласовать с преподавателем его тему, структуру, литературу и источники данных, а также обсудить ключевые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lastRenderedPageBreak/>
        <w:t>вопросы, которые следует проработать;</w:t>
      </w:r>
    </w:p>
    <w:p w14:paraId="650F461C" w14:textId="2E275A37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-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ab/>
        <w:t xml:space="preserve">представить отчет по 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выполнению практического задания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преподавателю по дисциплине в письменной форме;</w:t>
      </w:r>
    </w:p>
    <w:p w14:paraId="16018A33" w14:textId="60E3BAD5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-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ab/>
        <w:t>выступить на семинарском занятии с 10 минутной презентацией отчета по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выполненному заданию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, ответить на вопросы студентов группы и преподавателя.</w:t>
      </w:r>
    </w:p>
    <w:p w14:paraId="191BCE61" w14:textId="6FD327D5" w:rsidR="00463BA9" w:rsidRPr="006C668E" w:rsidRDefault="00463BA9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В презентацию могут быть включены блок-схемы, графики, диаграммы, таблицы, которые наглядно иллюстрируют логику рассуждений, подтверждают выводы автора. Все надписи, цифры должны быть хорошо читаемыми.</w:t>
      </w:r>
    </w:p>
    <w:p w14:paraId="541F7AD4" w14:textId="703EE962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Требования к отчету по объему и оформлению аналогичны требованиям к к</w:t>
      </w:r>
      <w:r w:rsidR="007B01D6">
        <w:rPr>
          <w:rFonts w:eastAsia="Times New Roman"/>
          <w:kern w:val="0"/>
          <w:shd w:val="clear" w:color="auto" w:fill="FFFFFF"/>
          <w14:ligatures w14:val="none"/>
        </w:rPr>
        <w:t>онтрольной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работе (см. на сайте </w:t>
      </w:r>
      <w:proofErr w:type="spellStart"/>
      <w:r w:rsidRPr="006C668E">
        <w:rPr>
          <w:rFonts w:eastAsia="Times New Roman"/>
          <w:kern w:val="0"/>
          <w:shd w:val="clear" w:color="auto" w:fill="FFFFFF"/>
          <w14:ligatures w14:val="none"/>
        </w:rPr>
        <w:t>Финуниверситета</w:t>
      </w:r>
      <w:proofErr w:type="spellEnd"/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</w:t>
      </w:r>
      <w:hyperlink r:id="rId27" w:history="1">
        <w:r w:rsidRPr="006C668E">
          <w:rPr>
            <w:rFonts w:eastAsia="Times New Roman"/>
            <w:color w:val="0563C1"/>
            <w:kern w:val="0"/>
            <w:u w:val="single"/>
            <w:shd w:val="clear" w:color="auto" w:fill="FFFFFF"/>
            <w14:ligatures w14:val="none"/>
          </w:rPr>
          <w:t>http://www.fa.ru/org/dep/memf/Pages/bak.aspx</w:t>
        </w:r>
      </w:hyperlink>
      <w:r w:rsidRPr="006C668E">
        <w:rPr>
          <w:rFonts w:eastAsia="Times New Roman"/>
          <w:kern w:val="0"/>
          <w:shd w:val="clear" w:color="auto" w:fill="FFFFFF"/>
          <w14:ligatures w14:val="none"/>
        </w:rPr>
        <w:t>).</w:t>
      </w:r>
    </w:p>
    <w:p w14:paraId="56B7E89D" w14:textId="36DFC72F" w:rsidR="007575DF" w:rsidRPr="006C668E" w:rsidRDefault="007575DF" w:rsidP="007575DF">
      <w:pPr>
        <w:widowControl w:val="0"/>
        <w:tabs>
          <w:tab w:val="left" w:pos="426"/>
        </w:tabs>
        <w:autoSpaceDE w:val="0"/>
        <w:autoSpaceDN w:val="0"/>
        <w:spacing w:line="276" w:lineRule="auto"/>
        <w:ind w:left="142" w:right="658" w:firstLine="567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Основные разделы отчета о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выполнении практического задания в форме контрольной работы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:</w:t>
      </w:r>
    </w:p>
    <w:p w14:paraId="6863A174" w14:textId="77777777" w:rsidR="007575DF" w:rsidRPr="006C668E" w:rsidRDefault="007575DF" w:rsidP="007575DF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160" w:line="276" w:lineRule="auto"/>
        <w:ind w:right="658"/>
        <w:jc w:val="left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Мотивировочная часть.</w:t>
      </w:r>
    </w:p>
    <w:p w14:paraId="5135D7D9" w14:textId="660890B0" w:rsidR="007575DF" w:rsidRPr="006C668E" w:rsidRDefault="007575DF" w:rsidP="007575DF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160" w:line="276" w:lineRule="auto"/>
        <w:ind w:right="658"/>
        <w:jc w:val="left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Описание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задания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, требований к результату и критериев его оптимальности.</w:t>
      </w:r>
    </w:p>
    <w:p w14:paraId="19A69193" w14:textId="75BDD0D2" w:rsidR="007575DF" w:rsidRPr="006C668E" w:rsidRDefault="007575DF" w:rsidP="007575DF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160" w:line="276" w:lineRule="auto"/>
        <w:ind w:right="658"/>
        <w:jc w:val="left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Информаци</w:t>
      </w:r>
      <w:r w:rsidR="00BA32C3">
        <w:rPr>
          <w:rFonts w:eastAsia="Times New Roman"/>
          <w:kern w:val="0"/>
          <w:shd w:val="clear" w:color="auto" w:fill="FFFFFF"/>
          <w14:ligatures w14:val="none"/>
        </w:rPr>
        <w:t>онно- аналитическая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 часть</w:t>
      </w:r>
      <w:r w:rsidR="004B742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работы.</w:t>
      </w:r>
    </w:p>
    <w:p w14:paraId="262B83E7" w14:textId="3E2D87BB" w:rsidR="007575DF" w:rsidRPr="006C668E" w:rsidRDefault="007575DF" w:rsidP="007575DF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160" w:line="276" w:lineRule="auto"/>
        <w:ind w:right="658"/>
        <w:jc w:val="left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Нормативно-правовое, организационно-экономическое и ресурсное обоснование.</w:t>
      </w:r>
    </w:p>
    <w:p w14:paraId="6E70040A" w14:textId="77777777" w:rsidR="007575DF" w:rsidRPr="006C668E" w:rsidRDefault="007575DF" w:rsidP="007575DF">
      <w:pPr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spacing w:after="160" w:line="276" w:lineRule="auto"/>
        <w:ind w:right="658"/>
        <w:jc w:val="left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Заключение.</w:t>
      </w:r>
    </w:p>
    <w:p w14:paraId="17CF7E9F" w14:textId="30198C42" w:rsidR="00463BA9" w:rsidRPr="006C668E" w:rsidRDefault="007575DF" w:rsidP="00463BA9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-1"/>
          <w:kern w:val="0"/>
          <w14:ligatures w14:val="none"/>
        </w:rPr>
      </w:pPr>
      <w:r w:rsidRPr="006C668E">
        <w:rPr>
          <w:rFonts w:eastAsia="Calibri"/>
          <w:kern w:val="0"/>
          <w:shd w:val="clear" w:color="auto" w:fill="FFFFFF"/>
          <w14:ligatures w14:val="none"/>
        </w:rPr>
        <w:t xml:space="preserve">Текущее консультирование и контроль исполнения </w:t>
      </w:r>
      <w:r w:rsidR="004B7429" w:rsidRPr="006C668E">
        <w:rPr>
          <w:rFonts w:eastAsia="Calibri"/>
          <w:kern w:val="0"/>
          <w:shd w:val="clear" w:color="auto" w:fill="FFFFFF"/>
          <w14:ligatures w14:val="none"/>
        </w:rPr>
        <w:t xml:space="preserve">практического задания </w:t>
      </w:r>
      <w:r w:rsidRPr="006C668E">
        <w:rPr>
          <w:rFonts w:eastAsia="Calibri"/>
          <w:kern w:val="0"/>
          <w:shd w:val="clear" w:color="auto" w:fill="FFFFFF"/>
          <w14:ligatures w14:val="none"/>
        </w:rPr>
        <w:t>осуществляет преподаватель, ведущий семинарские занятия.</w:t>
      </w:r>
      <w:r w:rsidR="00463BA9" w:rsidRPr="006C668E">
        <w:rPr>
          <w:rFonts w:eastAsia="Times New Roman"/>
          <w:spacing w:val="2"/>
          <w:kern w:val="0"/>
          <w14:ligatures w14:val="none"/>
        </w:rPr>
        <w:t xml:space="preserve"> Общая оценка за выполнение практического задания учитывает содержание и качество отчета, его презентацию, а </w:t>
      </w:r>
      <w:r w:rsidR="00463BA9" w:rsidRPr="006C668E">
        <w:rPr>
          <w:rFonts w:eastAsia="Times New Roman"/>
          <w:spacing w:val="-1"/>
          <w:kern w:val="0"/>
          <w14:ligatures w14:val="none"/>
        </w:rPr>
        <w:t>также ответы на вопросы.</w:t>
      </w:r>
    </w:p>
    <w:p w14:paraId="742D2843" w14:textId="77777777" w:rsidR="007575DF" w:rsidRPr="006C668E" w:rsidRDefault="007575DF" w:rsidP="007575DF">
      <w:pPr>
        <w:spacing w:line="276" w:lineRule="auto"/>
        <w:ind w:right="658"/>
        <w:contextualSpacing/>
        <w:jc w:val="left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b/>
          <w:kern w:val="0"/>
          <w:shd w:val="clear" w:color="auto" w:fill="FFFFFF"/>
          <w14:ligatures w14:val="none"/>
        </w:rPr>
        <w:t>Методические рекомендации по подготовке научного доклада</w:t>
      </w:r>
    </w:p>
    <w:p w14:paraId="036E855C" w14:textId="77777777" w:rsidR="007575DF" w:rsidRPr="006C668E" w:rsidRDefault="007575DF" w:rsidP="007575DF">
      <w:pPr>
        <w:widowControl w:val="0"/>
        <w:autoSpaceDE w:val="0"/>
        <w:autoSpaceDN w:val="0"/>
        <w:spacing w:line="276" w:lineRule="auto"/>
        <w:ind w:right="658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kern w:val="0"/>
          <w:shd w:val="clear" w:color="auto" w:fill="FFFFFF"/>
          <w14:ligatures w14:val="none"/>
        </w:rPr>
        <w:t>Одной из форм самостоятельной работы студента является подготовка научного доклада, для обсуждения его на практическом (семинарском) занятии.</w:t>
      </w:r>
    </w:p>
    <w:p w14:paraId="41FEC701" w14:textId="77777777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-2"/>
          <w:kern w:val="0"/>
          <w14:ligatures w14:val="none"/>
        </w:rPr>
      </w:pPr>
      <w:r w:rsidRPr="006C668E">
        <w:rPr>
          <w:rFonts w:eastAsia="Times New Roman"/>
          <w:spacing w:val="2"/>
          <w:kern w:val="0"/>
          <w14:ligatures w14:val="none"/>
        </w:rPr>
        <w:t xml:space="preserve">Цель научного доклада - развитие у студентов навыков аналитической работы </w:t>
      </w:r>
      <w:r w:rsidRPr="006C668E">
        <w:rPr>
          <w:rFonts w:eastAsia="Times New Roman"/>
          <w:kern w:val="0"/>
          <w14:ligatures w14:val="none"/>
        </w:rPr>
        <w:t xml:space="preserve">с научной литературой, анализа дискуссионных научных позиций, аргументации </w:t>
      </w:r>
      <w:r w:rsidRPr="006C668E">
        <w:rPr>
          <w:rFonts w:eastAsia="Times New Roman"/>
          <w:spacing w:val="1"/>
          <w:kern w:val="0"/>
          <w14:ligatures w14:val="none"/>
        </w:rPr>
        <w:t xml:space="preserve">собственных взглядов. Подготовка научных докладов также развивает творческий </w:t>
      </w:r>
      <w:r w:rsidRPr="006C668E">
        <w:rPr>
          <w:rFonts w:eastAsia="Times New Roman"/>
          <w:spacing w:val="-2"/>
          <w:kern w:val="0"/>
          <w14:ligatures w14:val="none"/>
        </w:rPr>
        <w:t>потенциал студентов.</w:t>
      </w:r>
    </w:p>
    <w:p w14:paraId="66254E1F" w14:textId="77777777" w:rsidR="007575DF" w:rsidRPr="006C668E" w:rsidRDefault="007575DF" w:rsidP="00463BA9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-2"/>
          <w:kern w:val="0"/>
          <w14:ligatures w14:val="none"/>
        </w:rPr>
      </w:pPr>
      <w:r w:rsidRPr="006C668E">
        <w:rPr>
          <w:rFonts w:eastAsia="Times New Roman"/>
          <w:spacing w:val="-2"/>
          <w:kern w:val="0"/>
          <w14:ligatures w14:val="none"/>
        </w:rPr>
        <w:t>Научный доклад готовится под руководством преподавателя, который ведет практические (семинарские) занятия.</w:t>
      </w:r>
    </w:p>
    <w:p w14:paraId="4032F685" w14:textId="77777777" w:rsidR="007575DF" w:rsidRPr="006C668E" w:rsidRDefault="007575DF" w:rsidP="00463BA9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color w:val="000000"/>
          <w:kern w:val="0"/>
          <w14:ligatures w14:val="none"/>
        </w:rPr>
      </w:pPr>
      <w:bookmarkStart w:id="28" w:name="_Hlk119757751"/>
      <w:r w:rsidRPr="006C668E">
        <w:rPr>
          <w:rFonts w:eastAsia="Times New Roman"/>
          <w:spacing w:val="-1"/>
          <w:kern w:val="0"/>
          <w14:ligatures w14:val="none"/>
        </w:rPr>
        <w:lastRenderedPageBreak/>
        <w:t>Рекомендации студенту:</w:t>
      </w:r>
    </w:p>
    <w:p w14:paraId="7E281E6F" w14:textId="77777777" w:rsidR="007575DF" w:rsidRPr="006C668E" w:rsidRDefault="007575DF" w:rsidP="00463BA9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eastAsia="Times New Roman"/>
          <w:spacing w:val="4"/>
          <w:kern w:val="0"/>
          <w14:ligatures w14:val="none"/>
        </w:rPr>
      </w:pPr>
      <w:r w:rsidRPr="006C668E">
        <w:rPr>
          <w:rFonts w:eastAsia="Times New Roman"/>
          <w:spacing w:val="4"/>
          <w:kern w:val="0"/>
          <w14:ligatures w14:val="none"/>
        </w:rPr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64248B86" w14:textId="77777777" w:rsidR="007575DF" w:rsidRPr="006C668E" w:rsidRDefault="007575DF" w:rsidP="00463BA9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160" w:line="276" w:lineRule="auto"/>
        <w:ind w:right="658"/>
        <w:rPr>
          <w:rFonts w:eastAsia="Times New Roman"/>
          <w:spacing w:val="4"/>
          <w:kern w:val="0"/>
          <w14:ligatures w14:val="none"/>
        </w:rPr>
      </w:pPr>
      <w:r w:rsidRPr="006C668E">
        <w:rPr>
          <w:rFonts w:eastAsia="Times New Roman"/>
          <w:spacing w:val="4"/>
          <w:kern w:val="0"/>
          <w14:ligatures w14:val="none"/>
        </w:rPr>
        <w:t>представить доклад научному руководителю в письменной форме;</w:t>
      </w:r>
    </w:p>
    <w:p w14:paraId="69096F9D" w14:textId="4D7F3A4F" w:rsidR="007575DF" w:rsidRPr="006C668E" w:rsidRDefault="007575DF" w:rsidP="00463BA9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682"/>
          <w:tab w:val="left" w:pos="708"/>
        </w:tabs>
        <w:autoSpaceDE w:val="0"/>
        <w:autoSpaceDN w:val="0"/>
        <w:adjustRightInd w:val="0"/>
        <w:spacing w:after="160"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spacing w:val="4"/>
          <w:kern w:val="0"/>
          <w14:ligatures w14:val="none"/>
        </w:rPr>
        <w:t>выступить на семинарском занятии с 10</w:t>
      </w:r>
      <w:r w:rsidR="00463BA9" w:rsidRPr="006C668E">
        <w:rPr>
          <w:rFonts w:eastAsia="Times New Roman"/>
          <w:spacing w:val="4"/>
          <w:kern w:val="0"/>
          <w14:ligatures w14:val="none"/>
        </w:rPr>
        <w:t xml:space="preserve"> </w:t>
      </w:r>
      <w:r w:rsidRPr="006C668E">
        <w:rPr>
          <w:rFonts w:eastAsia="Times New Roman"/>
          <w:spacing w:val="4"/>
          <w:kern w:val="0"/>
          <w14:ligatures w14:val="none"/>
        </w:rPr>
        <w:t xml:space="preserve">минутной презентацией своего </w:t>
      </w:r>
      <w:r w:rsidRPr="006C668E">
        <w:rPr>
          <w:rFonts w:eastAsia="Times New Roman"/>
          <w:spacing w:val="1"/>
          <w:kern w:val="0"/>
          <w14:ligatures w14:val="none"/>
        </w:rPr>
        <w:t>научного доклада, ответить на вопросы студентов группы.</w:t>
      </w:r>
    </w:p>
    <w:bookmarkEnd w:id="28"/>
    <w:p w14:paraId="2A0BD55E" w14:textId="77777777" w:rsidR="007575DF" w:rsidRPr="006C668E" w:rsidRDefault="007575DF" w:rsidP="00463BA9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spacing w:val="-3"/>
          <w:kern w:val="0"/>
          <w14:ligatures w14:val="none"/>
        </w:rPr>
        <w:t>Требования:</w:t>
      </w:r>
    </w:p>
    <w:p w14:paraId="2305503E" w14:textId="77777777" w:rsidR="007575DF" w:rsidRPr="006C668E" w:rsidRDefault="007575DF" w:rsidP="00463BA9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spacing w:val="-1"/>
          <w:kern w:val="0"/>
          <w14:ligatures w14:val="none"/>
        </w:rPr>
        <w:t xml:space="preserve">к оформлению научного доклада: шрифт — </w:t>
      </w:r>
      <w:r w:rsidRPr="006C668E">
        <w:rPr>
          <w:rFonts w:eastAsia="Times New Roman"/>
          <w:spacing w:val="-1"/>
          <w:kern w:val="0"/>
          <w:lang w:val="en-US"/>
          <w14:ligatures w14:val="none"/>
        </w:rPr>
        <w:t>Times</w:t>
      </w:r>
      <w:r w:rsidRPr="006C668E">
        <w:rPr>
          <w:rFonts w:eastAsia="Times New Roman"/>
          <w:spacing w:val="-1"/>
          <w:kern w:val="0"/>
          <w14:ligatures w14:val="none"/>
        </w:rPr>
        <w:t xml:space="preserve"> </w:t>
      </w:r>
      <w:r w:rsidRPr="006C668E">
        <w:rPr>
          <w:rFonts w:eastAsia="Times New Roman"/>
          <w:spacing w:val="-1"/>
          <w:kern w:val="0"/>
          <w:lang w:val="en-US"/>
          <w14:ligatures w14:val="none"/>
        </w:rPr>
        <w:t>New</w:t>
      </w:r>
      <w:r w:rsidRPr="006C668E">
        <w:rPr>
          <w:rFonts w:eastAsia="Times New Roman"/>
          <w:spacing w:val="-1"/>
          <w:kern w:val="0"/>
          <w14:ligatures w14:val="none"/>
        </w:rPr>
        <w:t xml:space="preserve"> </w:t>
      </w:r>
      <w:r w:rsidRPr="006C668E">
        <w:rPr>
          <w:rFonts w:eastAsia="Times New Roman"/>
          <w:spacing w:val="-1"/>
          <w:kern w:val="0"/>
          <w:lang w:val="en-US"/>
          <w14:ligatures w14:val="none"/>
        </w:rPr>
        <w:t>Roman</w:t>
      </w:r>
      <w:r w:rsidRPr="006C668E">
        <w:rPr>
          <w:rFonts w:eastAsia="Times New Roman"/>
          <w:spacing w:val="-1"/>
          <w:kern w:val="0"/>
          <w14:ligatures w14:val="none"/>
        </w:rPr>
        <w:t xml:space="preserve">, размер шрифта </w:t>
      </w:r>
      <w:r w:rsidRPr="006C668E">
        <w:rPr>
          <w:rFonts w:eastAsia="Times New Roman"/>
          <w:spacing w:val="1"/>
          <w:kern w:val="0"/>
          <w14:ligatures w14:val="none"/>
        </w:rPr>
        <w:t xml:space="preserve">-14, межстрочный интервал -1,5, размер полей - 2,5 см, отступ в начале абзаца - 1,25 </w:t>
      </w:r>
      <w:r w:rsidRPr="006C668E">
        <w:rPr>
          <w:rFonts w:eastAsia="Times New Roman"/>
          <w:spacing w:val="4"/>
          <w:kern w:val="0"/>
          <w14:ligatures w14:val="none"/>
        </w:rPr>
        <w:t xml:space="preserve">см, форматирование по ширине); листы доклада скреплены скоросшивателем. На </w:t>
      </w:r>
      <w:r w:rsidRPr="006C668E">
        <w:rPr>
          <w:rFonts w:eastAsia="Times New Roman"/>
          <w:kern w:val="0"/>
          <w14:ligatures w14:val="none"/>
        </w:rPr>
        <w:t>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79DE9BB5" w14:textId="77777777" w:rsidR="00463BA9" w:rsidRPr="006C668E" w:rsidRDefault="007575DF" w:rsidP="00463BA9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kern w:val="0"/>
          <w14:ligatures w14:val="none"/>
        </w:rPr>
        <w:t xml:space="preserve">к структуре доклада - оглавление, введение (указывается актуальность, цель и </w:t>
      </w:r>
      <w:r w:rsidRPr="006C668E">
        <w:rPr>
          <w:rFonts w:eastAsia="Times New Roman"/>
          <w:spacing w:val="3"/>
          <w:kern w:val="0"/>
          <w14:ligatures w14:val="none"/>
        </w:rPr>
        <w:t>задачи), основная часть, выводы автора, список литературы (не менее 5</w:t>
      </w:r>
      <w:r w:rsidR="00463BA9" w:rsidRPr="006C668E">
        <w:rPr>
          <w:rFonts w:eastAsia="Times New Roman"/>
          <w:spacing w:val="3"/>
          <w:kern w:val="0"/>
          <w14:ligatures w14:val="none"/>
        </w:rPr>
        <w:t xml:space="preserve"> источников с указанием авторов</w:t>
      </w:r>
      <w:r w:rsidRPr="006C668E">
        <w:rPr>
          <w:rFonts w:eastAsia="Times New Roman"/>
          <w:spacing w:val="3"/>
          <w:kern w:val="0"/>
          <w14:ligatures w14:val="none"/>
        </w:rPr>
        <w:t xml:space="preserve">). </w:t>
      </w:r>
    </w:p>
    <w:p w14:paraId="1DE40CE1" w14:textId="7DB47299" w:rsidR="007575DF" w:rsidRPr="006C668E" w:rsidRDefault="006C668E" w:rsidP="006C668E">
      <w:pPr>
        <w:widowControl w:val="0"/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 w:firstLine="0"/>
        <w:rPr>
          <w:rFonts w:eastAsia="Times New Roman"/>
          <w:kern w:val="0"/>
          <w14:ligatures w14:val="none"/>
        </w:rPr>
      </w:pPr>
      <w:r>
        <w:rPr>
          <w:rFonts w:eastAsia="Times New Roman"/>
          <w:spacing w:val="8"/>
          <w:kern w:val="0"/>
          <w14:ligatures w14:val="none"/>
        </w:rPr>
        <w:tab/>
      </w:r>
      <w:r w:rsidR="003D1E74">
        <w:rPr>
          <w:rFonts w:eastAsia="Times New Roman"/>
          <w:spacing w:val="8"/>
          <w:kern w:val="0"/>
          <w14:ligatures w14:val="none"/>
        </w:rPr>
        <w:t xml:space="preserve">    </w:t>
      </w:r>
      <w:r w:rsidR="007575DF" w:rsidRPr="006C668E">
        <w:rPr>
          <w:rFonts w:eastAsia="Times New Roman"/>
          <w:spacing w:val="8"/>
          <w:kern w:val="0"/>
          <w14:ligatures w14:val="none"/>
        </w:rPr>
        <w:t xml:space="preserve">Объем согласовывается с преподавателем. В конце работы ставится дата ее </w:t>
      </w:r>
      <w:r w:rsidR="007575DF" w:rsidRPr="006C668E">
        <w:rPr>
          <w:rFonts w:eastAsia="Times New Roman"/>
          <w:kern w:val="0"/>
          <w14:ligatures w14:val="none"/>
        </w:rPr>
        <w:t>выполнения и подпись студента, выполнившего работу.</w:t>
      </w:r>
    </w:p>
    <w:p w14:paraId="49C6FF68" w14:textId="15F14341" w:rsidR="007575DF" w:rsidRPr="006C668E" w:rsidRDefault="007575DF" w:rsidP="00463BA9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kern w:val="0"/>
          <w:shd w:val="clear" w:color="auto" w:fill="FFFFFF"/>
          <w14:ligatures w14:val="none"/>
        </w:rPr>
      </w:pPr>
      <w:r w:rsidRPr="006C668E">
        <w:rPr>
          <w:rFonts w:eastAsia="Times New Roman"/>
          <w:spacing w:val="2"/>
          <w:kern w:val="0"/>
          <w14:ligatures w14:val="none"/>
        </w:rPr>
        <w:t xml:space="preserve">Общая оценка за доклад учитывает содержание доклада, его презентацию, а </w:t>
      </w:r>
      <w:r w:rsidRPr="006C668E">
        <w:rPr>
          <w:rFonts w:eastAsia="Times New Roman"/>
          <w:spacing w:val="-1"/>
          <w:kern w:val="0"/>
          <w14:ligatures w14:val="none"/>
        </w:rPr>
        <w:t>также ответы на вопросы.</w:t>
      </w:r>
      <w:r w:rsidR="00463BA9" w:rsidRPr="006C668E">
        <w:rPr>
          <w:rFonts w:eastAsia="Times New Roman"/>
          <w:spacing w:val="-1"/>
          <w:kern w:val="0"/>
          <w14:ligatures w14:val="none"/>
        </w:rPr>
        <w:t xml:space="preserve"> 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>Задача докладчика – построить свое выступление таким образом, чтобы оно стало основой для последующей дискуссии</w:t>
      </w:r>
      <w:r w:rsidR="00463BA9" w:rsidRPr="006C668E">
        <w:rPr>
          <w:rFonts w:eastAsia="Times New Roman"/>
          <w:kern w:val="0"/>
          <w:shd w:val="clear" w:color="auto" w:fill="FFFFFF"/>
          <w14:ligatures w14:val="none"/>
        </w:rPr>
        <w:t xml:space="preserve"> на семинаре</w:t>
      </w:r>
      <w:r w:rsidRPr="006C668E">
        <w:rPr>
          <w:rFonts w:eastAsia="Times New Roman"/>
          <w:kern w:val="0"/>
          <w:shd w:val="clear" w:color="auto" w:fill="FFFFFF"/>
          <w14:ligatures w14:val="none"/>
        </w:rPr>
        <w:t xml:space="preserve">. </w:t>
      </w:r>
    </w:p>
    <w:p w14:paraId="6DD4507E" w14:textId="77777777" w:rsidR="00463BA9" w:rsidRPr="006C668E" w:rsidRDefault="00463BA9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jc w:val="left"/>
        <w:rPr>
          <w:rFonts w:eastAsia="Times New Roman"/>
          <w:b/>
          <w:bCs/>
          <w:kern w:val="0"/>
          <w14:ligatures w14:val="none"/>
        </w:rPr>
      </w:pPr>
    </w:p>
    <w:p w14:paraId="724123ED" w14:textId="12AC0F51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jc w:val="left"/>
        <w:rPr>
          <w:rFonts w:eastAsia="Times New Roman"/>
          <w:b/>
          <w:bCs/>
          <w:spacing w:val="1"/>
          <w:kern w:val="0"/>
          <w14:ligatures w14:val="none"/>
        </w:rPr>
      </w:pPr>
      <w:r w:rsidRPr="006C668E">
        <w:rPr>
          <w:rFonts w:eastAsia="Times New Roman"/>
          <w:b/>
          <w:bCs/>
          <w:kern w:val="0"/>
          <w14:ligatures w14:val="none"/>
        </w:rPr>
        <w:t>Методические рекомендации по работе с литературой</w:t>
      </w:r>
    </w:p>
    <w:p w14:paraId="16D61B89" w14:textId="34B576B3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spacing w:val="1"/>
          <w:kern w:val="0"/>
          <w14:ligatures w14:val="none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 w:rsidRPr="006C668E">
        <w:rPr>
          <w:rFonts w:eastAsia="Times New Roman"/>
          <w:kern w:val="0"/>
          <w14:ligatures w14:val="none"/>
        </w:rPr>
        <w:t>соответствующей литературы.</w:t>
      </w:r>
      <w:r w:rsidR="00463BA9" w:rsidRPr="006C668E">
        <w:rPr>
          <w:rFonts w:eastAsia="Times New Roman"/>
          <w:kern w:val="0"/>
          <w14:ligatures w14:val="none"/>
        </w:rPr>
        <w:t xml:space="preserve"> </w:t>
      </w:r>
      <w:r w:rsidRPr="006C668E">
        <w:rPr>
          <w:rFonts w:eastAsia="Times New Roman"/>
          <w:spacing w:val="1"/>
          <w:kern w:val="0"/>
          <w14:ligatures w14:val="none"/>
        </w:rPr>
        <w:t xml:space="preserve">К каждой теме учебной дисциплины подобрана основная и дополнительная </w:t>
      </w:r>
      <w:r w:rsidRPr="006C668E">
        <w:rPr>
          <w:rFonts w:eastAsia="Times New Roman"/>
          <w:spacing w:val="-4"/>
          <w:kern w:val="0"/>
          <w14:ligatures w14:val="none"/>
        </w:rPr>
        <w:t xml:space="preserve">литература. </w:t>
      </w:r>
      <w:r w:rsidRPr="006C668E">
        <w:rPr>
          <w:rFonts w:eastAsia="Times New Roman"/>
          <w:spacing w:val="-2"/>
          <w:kern w:val="0"/>
          <w14:ligatures w14:val="none"/>
        </w:rPr>
        <w:t xml:space="preserve">Основная литература - это учебники и учебные пособия. </w:t>
      </w:r>
      <w:r w:rsidRPr="006C668E">
        <w:rPr>
          <w:rFonts w:eastAsia="Times New Roman"/>
          <w:spacing w:val="2"/>
          <w:kern w:val="0"/>
          <w14:ligatures w14:val="none"/>
        </w:rPr>
        <w:t>Дополнительная литература - это монографии, сборники научных трудов, с</w:t>
      </w:r>
      <w:r w:rsidRPr="006C668E">
        <w:rPr>
          <w:rFonts w:eastAsia="Times New Roman"/>
          <w:spacing w:val="1"/>
          <w:kern w:val="0"/>
          <w14:ligatures w14:val="none"/>
        </w:rPr>
        <w:t xml:space="preserve">татьи из научных журналов, различные справочники, энциклопедии, интернет </w:t>
      </w:r>
      <w:r w:rsidRPr="006C668E">
        <w:rPr>
          <w:rFonts w:eastAsia="Times New Roman"/>
          <w:spacing w:val="-5"/>
          <w:kern w:val="0"/>
          <w14:ligatures w14:val="none"/>
        </w:rPr>
        <w:t>ресурсы.</w:t>
      </w:r>
    </w:p>
    <w:p w14:paraId="2EEB0F6B" w14:textId="77777777" w:rsidR="007575DF" w:rsidRPr="006C668E" w:rsidRDefault="007575DF" w:rsidP="00463BA9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kern w:val="0"/>
          <w14:ligatures w14:val="none"/>
        </w:rPr>
        <w:t>Рекомендации студенту:</w:t>
      </w:r>
    </w:p>
    <w:p w14:paraId="0ABB3BA3" w14:textId="77777777" w:rsidR="007575DF" w:rsidRPr="006C668E" w:rsidRDefault="007575DF" w:rsidP="00463BA9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kern w:val="0"/>
          <w14:ligatures w14:val="none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6C668E">
        <w:rPr>
          <w:rFonts w:eastAsia="Times New Roman"/>
          <w:spacing w:val="1"/>
          <w:kern w:val="0"/>
          <w14:ligatures w14:val="none"/>
        </w:rPr>
        <w:t xml:space="preserve"> и научно-справочным аппаратом, прочитать аннотацию и </w:t>
      </w:r>
      <w:r w:rsidRPr="006C668E">
        <w:rPr>
          <w:rFonts w:eastAsia="Times New Roman"/>
          <w:spacing w:val="1"/>
          <w:kern w:val="0"/>
          <w14:ligatures w14:val="none"/>
        </w:rPr>
        <w:lastRenderedPageBreak/>
        <w:t xml:space="preserve">предисловие. Целесообразно ее пролистать, </w:t>
      </w:r>
      <w:r w:rsidRPr="006C668E">
        <w:rPr>
          <w:rFonts w:eastAsia="Times New Roman"/>
          <w:kern w:val="0"/>
          <w14:ligatures w14:val="none"/>
        </w:rPr>
        <w:t xml:space="preserve">рассмотреть иллюстрации, таблицы, диаграммы, приложения. Такое поверхностное </w:t>
      </w:r>
      <w:r w:rsidRPr="006C668E">
        <w:rPr>
          <w:rFonts w:eastAsia="Times New Roman"/>
          <w:spacing w:val="1"/>
          <w:kern w:val="0"/>
          <w14:ligatures w14:val="none"/>
        </w:rPr>
        <w:t xml:space="preserve">ознакомление позволит узнать, какие главы следует читать внимательно, а какие - </w:t>
      </w:r>
      <w:r w:rsidRPr="006C668E">
        <w:rPr>
          <w:rFonts w:eastAsia="Times New Roman"/>
          <w:spacing w:val="-3"/>
          <w:kern w:val="0"/>
          <w14:ligatures w14:val="none"/>
        </w:rPr>
        <w:t>прочитать быстро;</w:t>
      </w:r>
    </w:p>
    <w:p w14:paraId="4BEBA5CB" w14:textId="77777777" w:rsidR="007575DF" w:rsidRPr="006C668E" w:rsidRDefault="007575DF" w:rsidP="00463BA9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eastAsia="Times New Roman"/>
          <w:kern w:val="0"/>
          <w14:ligatures w14:val="none"/>
        </w:rPr>
      </w:pPr>
      <w:r w:rsidRPr="006C668E">
        <w:rPr>
          <w:rFonts w:eastAsia="Times New Roman"/>
          <w:spacing w:val="4"/>
          <w:kern w:val="0"/>
          <w14:ligatures w14:val="none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</w:t>
      </w:r>
      <w:r w:rsidRPr="006C668E">
        <w:rPr>
          <w:rFonts w:eastAsia="Times New Roman"/>
          <w:spacing w:val="1"/>
          <w:kern w:val="0"/>
          <w14:ligatures w14:val="none"/>
        </w:rPr>
        <w:t>источником целесообразно также выделять важную информацию;</w:t>
      </w:r>
    </w:p>
    <w:p w14:paraId="2A4444D3" w14:textId="77777777" w:rsidR="007575DF" w:rsidRPr="006C668E" w:rsidRDefault="007575DF" w:rsidP="00463BA9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</w:tabs>
        <w:autoSpaceDE w:val="0"/>
        <w:autoSpaceDN w:val="0"/>
        <w:spacing w:after="160" w:line="276" w:lineRule="auto"/>
        <w:ind w:right="658"/>
        <w:rPr>
          <w:rFonts w:eastAsia="Times New Roman"/>
          <w:spacing w:val="-1"/>
          <w:kern w:val="0"/>
          <w14:ligatures w14:val="none"/>
        </w:rPr>
      </w:pPr>
      <w:r w:rsidRPr="006C668E">
        <w:rPr>
          <w:rFonts w:eastAsia="Times New Roman"/>
          <w:spacing w:val="3"/>
          <w:kern w:val="0"/>
          <w14:ligatures w14:val="none"/>
        </w:rPr>
        <w:t xml:space="preserve">если книга или журнал не являются собственностью студента, то </w:t>
      </w:r>
      <w:r w:rsidRPr="006C668E">
        <w:rPr>
          <w:rFonts w:eastAsia="Times New Roman"/>
          <w:spacing w:val="5"/>
          <w:kern w:val="0"/>
          <w14:ligatures w14:val="none"/>
        </w:rPr>
        <w:t xml:space="preserve">целесообразно записывать номера страниц, которые привлекли внимание. Позже </w:t>
      </w:r>
      <w:r w:rsidRPr="006C668E">
        <w:rPr>
          <w:rFonts w:eastAsia="Times New Roman"/>
          <w:spacing w:val="8"/>
          <w:kern w:val="0"/>
          <w14:ligatures w14:val="none"/>
        </w:rPr>
        <w:t xml:space="preserve">следует возвратиться к ним, перечитать или переписать нужную информацию. </w:t>
      </w:r>
      <w:r w:rsidRPr="006C668E">
        <w:rPr>
          <w:rFonts w:eastAsia="Times New Roman"/>
          <w:spacing w:val="3"/>
          <w:kern w:val="0"/>
          <w14:ligatures w14:val="none"/>
        </w:rPr>
        <w:t xml:space="preserve">Физическое действие по записыванию помогает прочно заложить данную </w:t>
      </w:r>
      <w:r w:rsidRPr="006C668E">
        <w:rPr>
          <w:rFonts w:eastAsia="Times New Roman"/>
          <w:spacing w:val="-1"/>
          <w:kern w:val="0"/>
          <w14:ligatures w14:val="none"/>
        </w:rPr>
        <w:t>информацию в «банк памяти».</w:t>
      </w:r>
    </w:p>
    <w:p w14:paraId="18111198" w14:textId="77777777" w:rsidR="007575DF" w:rsidRPr="006C668E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1"/>
          <w:kern w:val="0"/>
          <w14:ligatures w14:val="none"/>
        </w:rPr>
      </w:pPr>
      <w:r w:rsidRPr="006C668E">
        <w:rPr>
          <w:rFonts w:eastAsia="Times New Roman"/>
          <w:spacing w:val="1"/>
          <w:kern w:val="0"/>
          <w14:ligatures w14:val="none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14:paraId="61DCBDDF" w14:textId="77777777" w:rsidR="007575DF" w:rsidRPr="007575DF" w:rsidRDefault="007575DF" w:rsidP="007575DF">
      <w:pPr>
        <w:widowControl w:val="0"/>
        <w:shd w:val="clear" w:color="auto" w:fill="FFFFFF"/>
        <w:autoSpaceDE w:val="0"/>
        <w:autoSpaceDN w:val="0"/>
        <w:spacing w:line="276" w:lineRule="auto"/>
        <w:ind w:right="658"/>
        <w:rPr>
          <w:rFonts w:eastAsia="Times New Roman"/>
          <w:spacing w:val="1"/>
          <w:kern w:val="0"/>
          <w14:ligatures w14:val="none"/>
        </w:rPr>
      </w:pPr>
    </w:p>
    <w:p w14:paraId="6C6D030E" w14:textId="77777777" w:rsidR="007575DF" w:rsidRPr="007575DF" w:rsidRDefault="007575DF" w:rsidP="00996BAA">
      <w:pPr>
        <w:widowControl w:val="0"/>
        <w:numPr>
          <w:ilvl w:val="0"/>
          <w:numId w:val="4"/>
        </w:numPr>
        <w:autoSpaceDE w:val="0"/>
        <w:autoSpaceDN w:val="0"/>
        <w:spacing w:before="1"/>
        <w:ind w:left="0" w:right="686" w:firstLine="0"/>
        <w:outlineLvl w:val="0"/>
        <w:rPr>
          <w:rFonts w:eastAsia="Times New Roman"/>
          <w:b/>
          <w:bCs/>
          <w:kern w:val="0"/>
          <w14:ligatures w14:val="none"/>
        </w:rPr>
      </w:pPr>
      <w:bookmarkStart w:id="29" w:name="_bookmark18"/>
      <w:bookmarkEnd w:id="29"/>
      <w:r w:rsidRPr="007575DF">
        <w:rPr>
          <w:rFonts w:eastAsia="Times New Roman"/>
          <w:b/>
          <w:bCs/>
          <w:kern w:val="0"/>
          <w14:ligatures w14:val="none"/>
        </w:rPr>
        <w:t>Перечень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информационных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технологий,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используемых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при</w:t>
      </w:r>
      <w:r w:rsidRPr="007575DF">
        <w:rPr>
          <w:rFonts w:eastAsia="Times New Roman"/>
          <w:b/>
          <w:bCs/>
          <w:spacing w:val="-67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осуществлении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образовательного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процесса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по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дисциплине,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включая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перечень необходимого программного обеспечения и информационных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справочных систем</w:t>
      </w:r>
    </w:p>
    <w:p w14:paraId="09157577" w14:textId="77777777" w:rsidR="00996BAA" w:rsidRDefault="00996BAA" w:rsidP="007575DF">
      <w:pPr>
        <w:widowControl w:val="0"/>
        <w:autoSpaceDE w:val="0"/>
        <w:autoSpaceDN w:val="0"/>
        <w:spacing w:before="1" w:line="276" w:lineRule="auto"/>
        <w:ind w:right="679"/>
        <w:rPr>
          <w:rFonts w:eastAsia="Times New Roman"/>
          <w:kern w:val="0"/>
          <w14:ligatures w14:val="none"/>
        </w:rPr>
      </w:pPr>
    </w:p>
    <w:p w14:paraId="2D1B1145" w14:textId="0AB97DA2" w:rsidR="007575DF" w:rsidRDefault="007575DF" w:rsidP="007575DF">
      <w:pPr>
        <w:widowControl w:val="0"/>
        <w:autoSpaceDE w:val="0"/>
        <w:autoSpaceDN w:val="0"/>
        <w:spacing w:before="1" w:line="276" w:lineRule="auto"/>
        <w:ind w:right="679"/>
        <w:rPr>
          <w:rFonts w:eastAsia="Times New Roman"/>
          <w:kern w:val="0"/>
          <w14:ligatures w14:val="none"/>
        </w:rPr>
      </w:pPr>
      <w:r w:rsidRPr="007575DF">
        <w:rPr>
          <w:rFonts w:eastAsia="Times New Roman"/>
          <w:kern w:val="0"/>
          <w14:ligatures w14:val="none"/>
        </w:rPr>
        <w:t>При изучении дисциплины используются информационные технологии</w:t>
      </w:r>
      <w:r w:rsidRPr="007575DF">
        <w:rPr>
          <w:rFonts w:eastAsia="Times New Roman"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kern w:val="0"/>
          <w14:ligatures w14:val="none"/>
        </w:rPr>
        <w:t xml:space="preserve">компании </w:t>
      </w:r>
      <w:r w:rsidRPr="007575DF">
        <w:rPr>
          <w:rFonts w:eastAsia="Times New Roman"/>
          <w:kern w:val="0"/>
          <w:lang w:val="en-US"/>
          <w14:ligatures w14:val="none"/>
        </w:rPr>
        <w:t>Microsoft</w:t>
      </w:r>
      <w:r w:rsidRPr="007575DF">
        <w:rPr>
          <w:rFonts w:eastAsia="Times New Roman"/>
          <w:kern w:val="0"/>
          <w14:ligatures w14:val="none"/>
        </w:rPr>
        <w:t>, мультимедийные материалы Банка России и</w:t>
      </w:r>
      <w:r w:rsidRPr="007575DF">
        <w:rPr>
          <w:rFonts w:eastAsia="Times New Roman"/>
          <w:spacing w:val="-67"/>
          <w:kern w:val="0"/>
          <w14:ligatures w14:val="none"/>
        </w:rPr>
        <w:t xml:space="preserve"> </w:t>
      </w:r>
      <w:r w:rsidR="005E70FE">
        <w:rPr>
          <w:rFonts w:eastAsia="Times New Roman"/>
          <w:spacing w:val="-67"/>
          <w:kern w:val="0"/>
          <w14:ligatures w14:val="none"/>
        </w:rPr>
        <w:t xml:space="preserve">      </w:t>
      </w:r>
      <w:r w:rsidRPr="007575DF">
        <w:rPr>
          <w:rFonts w:eastAsia="Times New Roman"/>
          <w:spacing w:val="-67"/>
          <w:kern w:val="0"/>
          <w14:ligatures w14:val="none"/>
        </w:rPr>
        <w:t xml:space="preserve">   </w:t>
      </w:r>
      <w:r w:rsidR="006607A3">
        <w:rPr>
          <w:rFonts w:eastAsia="Times New Roman"/>
          <w:spacing w:val="-67"/>
          <w:kern w:val="0"/>
          <w14:ligatures w14:val="none"/>
        </w:rPr>
        <w:t xml:space="preserve"> </w:t>
      </w:r>
      <w:r w:rsidRPr="007575DF">
        <w:rPr>
          <w:rFonts w:eastAsia="Times New Roman"/>
          <w:kern w:val="0"/>
          <w14:ligatures w14:val="none"/>
        </w:rPr>
        <w:t>Банка международных расчетов.</w:t>
      </w:r>
    </w:p>
    <w:p w14:paraId="7D714AA8" w14:textId="77777777" w:rsidR="00996BAA" w:rsidRPr="007575DF" w:rsidRDefault="00996BAA" w:rsidP="007575DF">
      <w:pPr>
        <w:widowControl w:val="0"/>
        <w:autoSpaceDE w:val="0"/>
        <w:autoSpaceDN w:val="0"/>
        <w:spacing w:before="1" w:line="276" w:lineRule="auto"/>
        <w:ind w:right="679"/>
        <w:rPr>
          <w:rFonts w:eastAsia="Times New Roman"/>
          <w:spacing w:val="-67"/>
          <w:kern w:val="0"/>
          <w14:ligatures w14:val="none"/>
        </w:rPr>
      </w:pPr>
    </w:p>
    <w:p w14:paraId="02724E2D" w14:textId="77777777" w:rsidR="007575DF" w:rsidRPr="007575DF" w:rsidRDefault="007575DF" w:rsidP="006607A3">
      <w:pPr>
        <w:widowControl w:val="0"/>
        <w:autoSpaceDE w:val="0"/>
        <w:autoSpaceDN w:val="0"/>
        <w:jc w:val="left"/>
        <w:outlineLvl w:val="0"/>
        <w:rPr>
          <w:rFonts w:eastAsia="Times New Roman"/>
          <w:b/>
          <w:bCs/>
          <w:kern w:val="0"/>
          <w14:ligatures w14:val="none"/>
        </w:rPr>
      </w:pPr>
      <w:bookmarkStart w:id="30" w:name="_bookmark19"/>
      <w:bookmarkEnd w:id="30"/>
      <w:r w:rsidRPr="007575DF">
        <w:rPr>
          <w:rFonts w:eastAsia="Times New Roman"/>
          <w:b/>
          <w:bCs/>
          <w:kern w:val="0"/>
          <w14:ligatures w14:val="none"/>
        </w:rPr>
        <w:t>11.1.</w:t>
      </w:r>
      <w:r w:rsidRPr="007575DF">
        <w:rPr>
          <w:rFonts w:eastAsia="Times New Roman"/>
          <w:b/>
          <w:bCs/>
          <w:spacing w:val="-6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Комплект</w:t>
      </w:r>
      <w:r w:rsidRPr="007575DF">
        <w:rPr>
          <w:rFonts w:eastAsia="Times New Roman"/>
          <w:b/>
          <w:bCs/>
          <w:spacing w:val="-4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лицензионного</w:t>
      </w:r>
      <w:r w:rsidRPr="007575DF">
        <w:rPr>
          <w:rFonts w:eastAsia="Times New Roman"/>
          <w:b/>
          <w:bCs/>
          <w:spacing w:val="-5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программного</w:t>
      </w:r>
      <w:r w:rsidRPr="007575DF">
        <w:rPr>
          <w:rFonts w:eastAsia="Times New Roman"/>
          <w:b/>
          <w:bCs/>
          <w:spacing w:val="-4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обеспечения</w:t>
      </w:r>
    </w:p>
    <w:p w14:paraId="762DBA1C" w14:textId="77777777" w:rsidR="007575DF" w:rsidRPr="007575DF" w:rsidRDefault="007575DF" w:rsidP="006607A3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  <w:proofErr w:type="spellStart"/>
      <w:r w:rsidRPr="007575DF">
        <w:rPr>
          <w:rFonts w:eastAsia="Times New Roman"/>
          <w:kern w:val="0"/>
          <w:szCs w:val="22"/>
          <w14:ligatures w14:val="none"/>
        </w:rPr>
        <w:t>Windows</w:t>
      </w:r>
      <w:proofErr w:type="spellEnd"/>
      <w:r w:rsidRPr="007575DF">
        <w:rPr>
          <w:rFonts w:eastAsia="Times New Roman"/>
          <w:kern w:val="0"/>
          <w:szCs w:val="22"/>
          <w14:ligatures w14:val="none"/>
        </w:rPr>
        <w:t>,</w:t>
      </w:r>
      <w:r w:rsidRPr="007575DF">
        <w:rPr>
          <w:rFonts w:eastAsia="Times New Roman"/>
          <w:spacing w:val="-4"/>
          <w:kern w:val="0"/>
          <w:szCs w:val="22"/>
          <w14:ligatures w14:val="none"/>
        </w:rPr>
        <w:t xml:space="preserve"> </w:t>
      </w:r>
      <w:proofErr w:type="spellStart"/>
      <w:r w:rsidRPr="007575DF">
        <w:rPr>
          <w:rFonts w:eastAsia="Times New Roman"/>
          <w:kern w:val="0"/>
          <w:szCs w:val="22"/>
          <w14:ligatures w14:val="none"/>
        </w:rPr>
        <w:t>Microsoft</w:t>
      </w:r>
      <w:proofErr w:type="spellEnd"/>
      <w:r w:rsidRPr="007575DF">
        <w:rPr>
          <w:rFonts w:eastAsia="Times New Roman"/>
          <w:spacing w:val="64"/>
          <w:kern w:val="0"/>
          <w:szCs w:val="22"/>
          <w14:ligatures w14:val="none"/>
        </w:rPr>
        <w:t xml:space="preserve"> </w:t>
      </w:r>
      <w:proofErr w:type="spellStart"/>
      <w:r w:rsidRPr="007575DF">
        <w:rPr>
          <w:rFonts w:eastAsia="Times New Roman"/>
          <w:kern w:val="0"/>
          <w:szCs w:val="22"/>
          <w14:ligatures w14:val="none"/>
        </w:rPr>
        <w:t>Office</w:t>
      </w:r>
      <w:proofErr w:type="spellEnd"/>
    </w:p>
    <w:p w14:paraId="5349B2FE" w14:textId="314E0BA8" w:rsidR="007575DF" w:rsidRPr="005E70FE" w:rsidRDefault="007575DF" w:rsidP="006607A3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  <w:r w:rsidRPr="007575DF">
        <w:rPr>
          <w:rFonts w:eastAsia="Times New Roman"/>
          <w:kern w:val="0"/>
          <w:szCs w:val="22"/>
          <w14:ligatures w14:val="none"/>
        </w:rPr>
        <w:t>Антивирус</w:t>
      </w:r>
      <w:r w:rsidRPr="007575DF">
        <w:rPr>
          <w:rFonts w:eastAsia="Times New Roman"/>
          <w:spacing w:val="-7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color w:val="000000"/>
          <w:kern w:val="0"/>
          <w:szCs w:val="22"/>
          <w:lang w:val="en-US" w:eastAsia="ru-RU"/>
          <w14:ligatures w14:val="none"/>
        </w:rPr>
        <w:t>Kaspersky</w:t>
      </w:r>
    </w:p>
    <w:p w14:paraId="1A21F53D" w14:textId="77777777" w:rsidR="005E70FE" w:rsidRPr="007575DF" w:rsidRDefault="005E70FE" w:rsidP="005E70FE">
      <w:pPr>
        <w:widowControl w:val="0"/>
        <w:tabs>
          <w:tab w:val="left" w:pos="1134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</w:p>
    <w:p w14:paraId="4D649D8E" w14:textId="5E945FA8" w:rsidR="007575DF" w:rsidRPr="007575DF" w:rsidRDefault="007575DF" w:rsidP="006607A3">
      <w:pPr>
        <w:widowControl w:val="0"/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10574"/>
        </w:tabs>
        <w:autoSpaceDE w:val="0"/>
        <w:autoSpaceDN w:val="0"/>
        <w:ind w:left="0" w:right="686" w:firstLine="567"/>
        <w:jc w:val="both"/>
        <w:outlineLvl w:val="0"/>
        <w:rPr>
          <w:rFonts w:eastAsia="Times New Roman"/>
          <w:b/>
          <w:bCs/>
          <w:kern w:val="0"/>
          <w14:ligatures w14:val="none"/>
        </w:rPr>
      </w:pPr>
      <w:bookmarkStart w:id="31" w:name="_bookmark20"/>
      <w:bookmarkEnd w:id="31"/>
      <w:r w:rsidRPr="007575DF">
        <w:rPr>
          <w:rFonts w:eastAsia="Times New Roman"/>
          <w:b/>
          <w:bCs/>
          <w:kern w:val="0"/>
          <w14:ligatures w14:val="none"/>
        </w:rPr>
        <w:t>Современные профессиональные базы данных и информационные</w:t>
      </w:r>
      <w:r w:rsidRPr="007575DF">
        <w:rPr>
          <w:rFonts w:eastAsia="Times New Roman"/>
          <w:b/>
          <w:bCs/>
          <w:spacing w:val="-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справочные системы</w:t>
      </w:r>
    </w:p>
    <w:p w14:paraId="27FD1DEA" w14:textId="77777777" w:rsidR="007575DF" w:rsidRPr="007575DF" w:rsidRDefault="007575DF" w:rsidP="006607A3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  <w:r w:rsidRPr="007575DF">
        <w:rPr>
          <w:rFonts w:eastAsia="Times New Roman"/>
          <w:kern w:val="0"/>
          <w:szCs w:val="22"/>
          <w14:ligatures w14:val="none"/>
        </w:rPr>
        <w:t>Информационно-правовая</w:t>
      </w:r>
      <w:r w:rsidRPr="007575DF">
        <w:rPr>
          <w:rFonts w:eastAsia="Times New Roman"/>
          <w:spacing w:val="-7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kern w:val="0"/>
          <w:szCs w:val="22"/>
          <w14:ligatures w14:val="none"/>
        </w:rPr>
        <w:t>система</w:t>
      </w:r>
      <w:r w:rsidRPr="007575DF">
        <w:rPr>
          <w:rFonts w:eastAsia="Times New Roman"/>
          <w:spacing w:val="-4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kern w:val="0"/>
          <w:szCs w:val="22"/>
          <w14:ligatures w14:val="none"/>
        </w:rPr>
        <w:t>«Гарант»</w:t>
      </w:r>
    </w:p>
    <w:p w14:paraId="34715EDE" w14:textId="77777777" w:rsidR="007575DF" w:rsidRPr="007575DF" w:rsidRDefault="007575DF" w:rsidP="006607A3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  <w:r w:rsidRPr="007575DF">
        <w:rPr>
          <w:rFonts w:eastAsia="Times New Roman"/>
          <w:kern w:val="0"/>
          <w:szCs w:val="22"/>
          <w14:ligatures w14:val="none"/>
        </w:rPr>
        <w:t>Информационно-правовая</w:t>
      </w:r>
      <w:r w:rsidRPr="007575DF">
        <w:rPr>
          <w:rFonts w:eastAsia="Times New Roman"/>
          <w:spacing w:val="-7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kern w:val="0"/>
          <w:szCs w:val="22"/>
          <w14:ligatures w14:val="none"/>
        </w:rPr>
        <w:t>система</w:t>
      </w:r>
      <w:r w:rsidRPr="007575DF">
        <w:rPr>
          <w:rFonts w:eastAsia="Times New Roman"/>
          <w:spacing w:val="-3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kern w:val="0"/>
          <w:szCs w:val="22"/>
          <w14:ligatures w14:val="none"/>
        </w:rPr>
        <w:t>«Консультант</w:t>
      </w:r>
      <w:r w:rsidRPr="007575DF">
        <w:rPr>
          <w:rFonts w:eastAsia="Times New Roman"/>
          <w:spacing w:val="-4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kern w:val="0"/>
          <w:szCs w:val="22"/>
          <w14:ligatures w14:val="none"/>
        </w:rPr>
        <w:t>Плюс»</w:t>
      </w:r>
    </w:p>
    <w:p w14:paraId="7C5141B6" w14:textId="77777777" w:rsidR="007575DF" w:rsidRPr="007575DF" w:rsidRDefault="007575DF" w:rsidP="006607A3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  <w:r w:rsidRPr="007575DF">
        <w:rPr>
          <w:rFonts w:eastAsia="Times New Roman"/>
          <w:kern w:val="0"/>
          <w:szCs w:val="22"/>
          <w14:ligatures w14:val="none"/>
        </w:rPr>
        <w:t>Электронная</w:t>
      </w:r>
      <w:r w:rsidRPr="007575DF">
        <w:rPr>
          <w:rFonts w:eastAsia="Times New Roman"/>
          <w:spacing w:val="-10"/>
          <w:kern w:val="0"/>
          <w:szCs w:val="22"/>
          <w14:ligatures w14:val="none"/>
        </w:rPr>
        <w:t xml:space="preserve"> </w:t>
      </w:r>
      <w:r w:rsidRPr="007575DF">
        <w:rPr>
          <w:rFonts w:eastAsia="Times New Roman"/>
          <w:kern w:val="0"/>
          <w:szCs w:val="22"/>
          <w14:ligatures w14:val="none"/>
        </w:rPr>
        <w:t xml:space="preserve">энциклопедия - </w:t>
      </w:r>
      <w:hyperlink r:id="rId28">
        <w:r w:rsidRPr="007575DF">
          <w:rPr>
            <w:rFonts w:eastAsia="Times New Roman"/>
            <w:kern w:val="0"/>
            <w:szCs w:val="22"/>
            <w14:ligatures w14:val="none"/>
          </w:rPr>
          <w:t>http://ru.wikipedia.org/wiki/Wiki</w:t>
        </w:r>
      </w:hyperlink>
    </w:p>
    <w:p w14:paraId="5452E5DE" w14:textId="1525698F" w:rsidR="007575DF" w:rsidRDefault="007575DF" w:rsidP="006607A3">
      <w:pPr>
        <w:widowControl w:val="0"/>
        <w:numPr>
          <w:ilvl w:val="0"/>
          <w:numId w:val="1"/>
        </w:numPr>
        <w:tabs>
          <w:tab w:val="left" w:pos="1134"/>
          <w:tab w:val="left" w:pos="2578"/>
          <w:tab w:val="left" w:pos="2579"/>
          <w:tab w:val="left" w:pos="3867"/>
          <w:tab w:val="left" w:pos="5815"/>
          <w:tab w:val="left" w:pos="7351"/>
          <w:tab w:val="left" w:pos="9137"/>
          <w:tab w:val="left" w:pos="10635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  <w:r w:rsidRPr="007575DF">
        <w:rPr>
          <w:rFonts w:eastAsia="Times New Roman"/>
          <w:kern w:val="0"/>
          <w:szCs w:val="22"/>
          <w14:ligatures w14:val="none"/>
        </w:rPr>
        <w:t>Система</w:t>
      </w:r>
      <w:r w:rsidRPr="007575DF">
        <w:rPr>
          <w:rFonts w:eastAsia="Times New Roman"/>
          <w:kern w:val="0"/>
          <w:szCs w:val="22"/>
          <w14:ligatures w14:val="none"/>
        </w:rPr>
        <w:tab/>
        <w:t>комплексного</w:t>
      </w:r>
      <w:r w:rsidRPr="007575DF">
        <w:rPr>
          <w:rFonts w:eastAsia="Times New Roman"/>
          <w:kern w:val="0"/>
          <w:szCs w:val="22"/>
          <w14:ligatures w14:val="none"/>
        </w:rPr>
        <w:tab/>
        <w:t>раскрытия</w:t>
      </w:r>
      <w:r w:rsidRPr="007575DF">
        <w:rPr>
          <w:rFonts w:eastAsia="Times New Roman"/>
          <w:kern w:val="0"/>
          <w:szCs w:val="22"/>
          <w14:ligatures w14:val="none"/>
        </w:rPr>
        <w:tab/>
        <w:t>информации</w:t>
      </w:r>
      <w:r w:rsidRPr="007575DF">
        <w:rPr>
          <w:rFonts w:eastAsia="Times New Roman"/>
          <w:kern w:val="0"/>
          <w:szCs w:val="22"/>
          <w14:ligatures w14:val="none"/>
        </w:rPr>
        <w:tab/>
        <w:t>«СКРИН»</w:t>
      </w:r>
      <w:r w:rsidRPr="007575DF">
        <w:rPr>
          <w:rFonts w:eastAsia="Times New Roman"/>
          <w:kern w:val="0"/>
          <w:szCs w:val="22"/>
          <w14:ligatures w14:val="none"/>
        </w:rPr>
        <w:tab/>
      </w:r>
      <w:r w:rsidRPr="007575DF">
        <w:rPr>
          <w:rFonts w:eastAsia="Times New Roman"/>
          <w:spacing w:val="-2"/>
          <w:kern w:val="0"/>
          <w:szCs w:val="22"/>
          <w14:ligatures w14:val="none"/>
        </w:rPr>
        <w:t>-</w:t>
      </w:r>
      <w:r w:rsidRPr="007575DF">
        <w:rPr>
          <w:rFonts w:eastAsia="Times New Roman"/>
          <w:spacing w:val="-67"/>
          <w:kern w:val="0"/>
          <w:szCs w:val="22"/>
          <w14:ligatures w14:val="none"/>
        </w:rPr>
        <w:t xml:space="preserve"> </w:t>
      </w:r>
      <w:hyperlink r:id="rId29">
        <w:r w:rsidRPr="007575DF">
          <w:rPr>
            <w:rFonts w:eastAsia="Times New Roman"/>
            <w:kern w:val="0"/>
            <w:szCs w:val="22"/>
            <w14:ligatures w14:val="none"/>
          </w:rPr>
          <w:t>http://www.skrin.ru/</w:t>
        </w:r>
      </w:hyperlink>
    </w:p>
    <w:p w14:paraId="574F4B4B" w14:textId="77777777" w:rsidR="005E70FE" w:rsidRPr="007575DF" w:rsidRDefault="005E70FE" w:rsidP="005E70FE">
      <w:pPr>
        <w:widowControl w:val="0"/>
        <w:tabs>
          <w:tab w:val="left" w:pos="1134"/>
          <w:tab w:val="left" w:pos="2578"/>
          <w:tab w:val="left" w:pos="2579"/>
          <w:tab w:val="left" w:pos="3867"/>
          <w:tab w:val="left" w:pos="5815"/>
          <w:tab w:val="left" w:pos="7351"/>
          <w:tab w:val="left" w:pos="9137"/>
          <w:tab w:val="left" w:pos="10635"/>
        </w:tabs>
        <w:autoSpaceDE w:val="0"/>
        <w:autoSpaceDN w:val="0"/>
        <w:ind w:left="426" w:firstLine="0"/>
        <w:jc w:val="left"/>
        <w:rPr>
          <w:rFonts w:eastAsia="Times New Roman"/>
          <w:kern w:val="0"/>
          <w:szCs w:val="22"/>
          <w14:ligatures w14:val="none"/>
        </w:rPr>
      </w:pPr>
    </w:p>
    <w:p w14:paraId="0B494E24" w14:textId="394F4951" w:rsidR="007575DF" w:rsidRPr="005E70FE" w:rsidRDefault="007575DF" w:rsidP="005E70FE">
      <w:pPr>
        <w:pStyle w:val="a7"/>
        <w:widowControl w:val="0"/>
        <w:numPr>
          <w:ilvl w:val="1"/>
          <w:numId w:val="2"/>
        </w:numPr>
        <w:tabs>
          <w:tab w:val="left" w:pos="1843"/>
        </w:tabs>
        <w:autoSpaceDE w:val="0"/>
        <w:autoSpaceDN w:val="0"/>
        <w:ind w:right="692"/>
        <w:jc w:val="both"/>
        <w:rPr>
          <w:rFonts w:eastAsia="Times New Roman"/>
          <w:b/>
          <w:kern w:val="0"/>
          <w:szCs w:val="22"/>
          <w14:ligatures w14:val="none"/>
        </w:rPr>
      </w:pPr>
      <w:r w:rsidRPr="005E70FE">
        <w:rPr>
          <w:rFonts w:eastAsia="Times New Roman"/>
          <w:b/>
          <w:kern w:val="0"/>
          <w:szCs w:val="22"/>
          <w14:ligatures w14:val="none"/>
        </w:rPr>
        <w:lastRenderedPageBreak/>
        <w:t>Сертифицированные</w:t>
      </w:r>
      <w:r w:rsidRPr="005E70FE">
        <w:rPr>
          <w:rFonts w:eastAsia="Times New Roman"/>
          <w:b/>
          <w:spacing w:val="45"/>
          <w:kern w:val="0"/>
          <w:szCs w:val="22"/>
          <w14:ligatures w14:val="none"/>
        </w:rPr>
        <w:t xml:space="preserve"> </w:t>
      </w:r>
      <w:r w:rsidRPr="005E70FE">
        <w:rPr>
          <w:rFonts w:eastAsia="Times New Roman"/>
          <w:b/>
          <w:kern w:val="0"/>
          <w:szCs w:val="22"/>
          <w14:ligatures w14:val="none"/>
        </w:rPr>
        <w:t>программные</w:t>
      </w:r>
      <w:r w:rsidRPr="005E70FE">
        <w:rPr>
          <w:rFonts w:eastAsia="Times New Roman"/>
          <w:b/>
          <w:spacing w:val="45"/>
          <w:kern w:val="0"/>
          <w:szCs w:val="22"/>
          <w14:ligatures w14:val="none"/>
        </w:rPr>
        <w:t xml:space="preserve"> </w:t>
      </w:r>
      <w:r w:rsidRPr="005E70FE">
        <w:rPr>
          <w:rFonts w:eastAsia="Times New Roman"/>
          <w:b/>
          <w:kern w:val="0"/>
          <w:szCs w:val="22"/>
          <w14:ligatures w14:val="none"/>
        </w:rPr>
        <w:t>и</w:t>
      </w:r>
      <w:r w:rsidRPr="005E70FE">
        <w:rPr>
          <w:rFonts w:eastAsia="Times New Roman"/>
          <w:b/>
          <w:spacing w:val="44"/>
          <w:kern w:val="0"/>
          <w:szCs w:val="22"/>
          <w14:ligatures w14:val="none"/>
        </w:rPr>
        <w:t xml:space="preserve"> </w:t>
      </w:r>
      <w:r w:rsidRPr="005E70FE">
        <w:rPr>
          <w:rFonts w:eastAsia="Times New Roman"/>
          <w:b/>
          <w:kern w:val="0"/>
          <w:szCs w:val="22"/>
          <w14:ligatures w14:val="none"/>
        </w:rPr>
        <w:t>аппаратные</w:t>
      </w:r>
      <w:r w:rsidRPr="005E70FE">
        <w:rPr>
          <w:rFonts w:eastAsia="Times New Roman"/>
          <w:b/>
          <w:spacing w:val="45"/>
          <w:kern w:val="0"/>
          <w:szCs w:val="22"/>
          <w14:ligatures w14:val="none"/>
        </w:rPr>
        <w:t xml:space="preserve"> </w:t>
      </w:r>
      <w:r w:rsidRPr="005E70FE">
        <w:rPr>
          <w:rFonts w:eastAsia="Times New Roman"/>
          <w:b/>
          <w:kern w:val="0"/>
          <w:szCs w:val="22"/>
          <w14:ligatures w14:val="none"/>
        </w:rPr>
        <w:t>средства</w:t>
      </w:r>
      <w:r w:rsidRPr="005E70FE">
        <w:rPr>
          <w:rFonts w:eastAsia="Times New Roman"/>
          <w:b/>
          <w:spacing w:val="-67"/>
          <w:kern w:val="0"/>
          <w:szCs w:val="22"/>
          <w14:ligatures w14:val="none"/>
        </w:rPr>
        <w:t xml:space="preserve"> </w:t>
      </w:r>
      <w:r w:rsidRPr="005E70FE">
        <w:rPr>
          <w:rFonts w:eastAsia="Times New Roman"/>
          <w:b/>
          <w:kern w:val="0"/>
          <w:szCs w:val="22"/>
          <w14:ligatures w14:val="none"/>
        </w:rPr>
        <w:t>защиты</w:t>
      </w:r>
      <w:r w:rsidRPr="005E70FE">
        <w:rPr>
          <w:rFonts w:eastAsia="Times New Roman"/>
          <w:b/>
          <w:spacing w:val="-2"/>
          <w:kern w:val="0"/>
          <w:szCs w:val="22"/>
          <w14:ligatures w14:val="none"/>
        </w:rPr>
        <w:t xml:space="preserve"> </w:t>
      </w:r>
      <w:r w:rsidRPr="005E70FE">
        <w:rPr>
          <w:rFonts w:eastAsia="Times New Roman"/>
          <w:b/>
          <w:kern w:val="0"/>
          <w:szCs w:val="22"/>
          <w14:ligatures w14:val="none"/>
        </w:rPr>
        <w:t>информации</w:t>
      </w:r>
    </w:p>
    <w:p w14:paraId="1647826A" w14:textId="77777777" w:rsidR="007575DF" w:rsidRPr="007575DF" w:rsidRDefault="007575DF" w:rsidP="006607A3">
      <w:pPr>
        <w:widowControl w:val="0"/>
        <w:autoSpaceDE w:val="0"/>
        <w:autoSpaceDN w:val="0"/>
        <w:jc w:val="left"/>
        <w:rPr>
          <w:rFonts w:eastAsia="Times New Roman"/>
          <w:kern w:val="0"/>
          <w14:ligatures w14:val="none"/>
        </w:rPr>
      </w:pPr>
      <w:r w:rsidRPr="007575DF">
        <w:rPr>
          <w:rFonts w:eastAsia="Times New Roman"/>
          <w:kern w:val="0"/>
          <w14:ligatures w14:val="none"/>
        </w:rPr>
        <w:t>Не</w:t>
      </w:r>
      <w:r w:rsidRPr="007575DF">
        <w:rPr>
          <w:rFonts w:eastAsia="Times New Roman"/>
          <w:spacing w:val="-4"/>
          <w:kern w:val="0"/>
          <w14:ligatures w14:val="none"/>
        </w:rPr>
        <w:t xml:space="preserve"> </w:t>
      </w:r>
      <w:r w:rsidRPr="007575DF">
        <w:rPr>
          <w:rFonts w:eastAsia="Times New Roman"/>
          <w:kern w:val="0"/>
          <w14:ligatures w14:val="none"/>
        </w:rPr>
        <w:t>предусмотрены.</w:t>
      </w:r>
    </w:p>
    <w:p w14:paraId="5062CCFC" w14:textId="77777777" w:rsidR="007575DF" w:rsidRPr="007575DF" w:rsidRDefault="007575DF" w:rsidP="006607A3">
      <w:pPr>
        <w:widowControl w:val="0"/>
        <w:autoSpaceDE w:val="0"/>
        <w:autoSpaceDN w:val="0"/>
        <w:jc w:val="left"/>
        <w:rPr>
          <w:rFonts w:eastAsia="Times New Roman"/>
          <w:kern w:val="0"/>
          <w14:ligatures w14:val="none"/>
        </w:rPr>
      </w:pPr>
    </w:p>
    <w:p w14:paraId="44FA5A1B" w14:textId="4A6F0D0C" w:rsidR="007575DF" w:rsidRDefault="007575DF" w:rsidP="005E70FE">
      <w:pPr>
        <w:widowControl w:val="0"/>
        <w:numPr>
          <w:ilvl w:val="0"/>
          <w:numId w:val="4"/>
        </w:numPr>
        <w:autoSpaceDE w:val="0"/>
        <w:autoSpaceDN w:val="0"/>
        <w:spacing w:after="160" w:line="259" w:lineRule="auto"/>
        <w:ind w:left="0" w:right="686" w:firstLine="36"/>
        <w:outlineLvl w:val="0"/>
        <w:rPr>
          <w:rFonts w:eastAsia="Times New Roman"/>
          <w:b/>
          <w:bCs/>
          <w:kern w:val="0"/>
          <w14:ligatures w14:val="none"/>
        </w:rPr>
      </w:pPr>
      <w:bookmarkStart w:id="32" w:name="_TOC_250000"/>
      <w:r w:rsidRPr="007575DF">
        <w:rPr>
          <w:rFonts w:eastAsia="Times New Roman"/>
          <w:b/>
          <w:bCs/>
          <w:kern w:val="0"/>
          <w14:ligatures w14:val="none"/>
        </w:rPr>
        <w:t>Описание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материально-технической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базы,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необходимой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для</w:t>
      </w:r>
      <w:r w:rsidRPr="007575DF">
        <w:rPr>
          <w:rFonts w:eastAsia="Times New Roman"/>
          <w:b/>
          <w:bCs/>
          <w:spacing w:val="1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осуществления</w:t>
      </w:r>
      <w:r w:rsidRPr="007575DF">
        <w:rPr>
          <w:rFonts w:eastAsia="Times New Roman"/>
          <w:b/>
          <w:bCs/>
          <w:spacing w:val="-3"/>
          <w:kern w:val="0"/>
          <w14:ligatures w14:val="none"/>
        </w:rPr>
        <w:t xml:space="preserve"> </w:t>
      </w:r>
      <w:r w:rsidRPr="007575DF">
        <w:rPr>
          <w:rFonts w:eastAsia="Times New Roman"/>
          <w:b/>
          <w:bCs/>
          <w:kern w:val="0"/>
          <w14:ligatures w14:val="none"/>
        </w:rPr>
        <w:t>образовательного процесса по</w:t>
      </w:r>
      <w:r w:rsidRPr="007575DF">
        <w:rPr>
          <w:rFonts w:eastAsia="Times New Roman"/>
          <w:b/>
          <w:bCs/>
          <w:spacing w:val="4"/>
          <w:kern w:val="0"/>
          <w14:ligatures w14:val="none"/>
        </w:rPr>
        <w:t xml:space="preserve"> </w:t>
      </w:r>
      <w:bookmarkEnd w:id="32"/>
      <w:r w:rsidRPr="007575DF">
        <w:rPr>
          <w:rFonts w:eastAsia="Times New Roman"/>
          <w:b/>
          <w:bCs/>
          <w:kern w:val="0"/>
          <w14:ligatures w14:val="none"/>
        </w:rPr>
        <w:t>дисциплине</w:t>
      </w:r>
    </w:p>
    <w:p w14:paraId="142184BC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64EDE800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Для осуществления образовательного процесса (семинарские занятия) по дисциплине необходимо:</w:t>
      </w:r>
    </w:p>
    <w:p w14:paraId="15EA41B0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1.Учебно-лабораторное оборудование Международной финансовой лаборатории Кафедры мировой экономики и мировых финансов:</w:t>
      </w:r>
    </w:p>
    <w:p w14:paraId="56E6AFD0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-персональный компьютер</w:t>
      </w:r>
    </w:p>
    <w:p w14:paraId="6AF3A536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-программное обеспечение, предоставляемое Международной финансовой лабораторией</w:t>
      </w:r>
    </w:p>
    <w:p w14:paraId="201602FA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2. VR оборудование Центра «</w:t>
      </w:r>
      <w:proofErr w:type="spellStart"/>
      <w:r w:rsidRPr="004C06BD">
        <w:rPr>
          <w:rFonts w:eastAsia="Calibri"/>
          <w:szCs w:val="20"/>
        </w:rPr>
        <w:t>Киберхаб</w:t>
      </w:r>
      <w:proofErr w:type="spellEnd"/>
      <w:r w:rsidRPr="004C06BD">
        <w:rPr>
          <w:rFonts w:eastAsia="Calibri"/>
          <w:szCs w:val="20"/>
        </w:rPr>
        <w:t>»:</w:t>
      </w:r>
    </w:p>
    <w:p w14:paraId="077CFC21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>-шлема виртуальной реальности</w:t>
      </w:r>
    </w:p>
    <w:p w14:paraId="60E12027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 xml:space="preserve">-VR симуляторы, которые используются в образовательной деятельности, в том числе искусственный интеллект </w:t>
      </w:r>
    </w:p>
    <w:p w14:paraId="379B71C7" w14:textId="77777777" w:rsidR="0076677A" w:rsidRPr="004C06BD" w:rsidRDefault="0076677A" w:rsidP="0076677A">
      <w:pPr>
        <w:tabs>
          <w:tab w:val="left" w:pos="1642"/>
        </w:tabs>
        <w:ind w:left="142" w:right="-7"/>
        <w:rPr>
          <w:rFonts w:eastAsia="Calibri"/>
          <w:szCs w:val="20"/>
        </w:rPr>
      </w:pPr>
      <w:r w:rsidRPr="004C06BD">
        <w:rPr>
          <w:rFonts w:eastAsia="Calibri"/>
          <w:szCs w:val="20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4C06BD">
        <w:rPr>
          <w:rFonts w:eastAsia="Calibri"/>
          <w:szCs w:val="20"/>
        </w:rPr>
        <w:t>медиатеку</w:t>
      </w:r>
      <w:proofErr w:type="spellEnd"/>
      <w:r w:rsidRPr="004C06BD">
        <w:rPr>
          <w:rFonts w:eastAsia="Calibri"/>
          <w:szCs w:val="20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215470F5" w14:textId="33049465" w:rsidR="009E7380" w:rsidRDefault="0076677A" w:rsidP="007B01D6">
      <w:pPr>
        <w:tabs>
          <w:tab w:val="left" w:pos="1642"/>
        </w:tabs>
        <w:ind w:left="142" w:right="-7"/>
        <w:rPr>
          <w:rFonts w:eastAsia="Times New Roman"/>
          <w:b/>
          <w:bCs/>
          <w:kern w:val="0"/>
          <w14:ligatures w14:val="none"/>
        </w:rPr>
      </w:pPr>
      <w:r w:rsidRPr="004C06BD">
        <w:rPr>
          <w:rFonts w:eastAsia="Calibri"/>
          <w:szCs w:val="20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0D1CBE80" w14:textId="77777777" w:rsidR="0076677A" w:rsidRPr="007575DF" w:rsidRDefault="0076677A" w:rsidP="009E7380">
      <w:pPr>
        <w:widowControl w:val="0"/>
        <w:autoSpaceDE w:val="0"/>
        <w:autoSpaceDN w:val="0"/>
        <w:spacing w:after="160" w:line="259" w:lineRule="auto"/>
        <w:ind w:right="686"/>
        <w:outlineLvl w:val="0"/>
        <w:rPr>
          <w:rFonts w:eastAsia="Times New Roman"/>
          <w:b/>
          <w:bCs/>
          <w:kern w:val="0"/>
          <w14:ligatures w14:val="none"/>
        </w:rPr>
      </w:pPr>
    </w:p>
    <w:sectPr w:rsidR="0076677A" w:rsidRPr="007575DF" w:rsidSect="000B1ABC">
      <w:pgSz w:w="11910" w:h="16840"/>
      <w:pgMar w:top="1038" w:right="853" w:bottom="1202" w:left="1418" w:header="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79FF5" w14:textId="77777777" w:rsidR="00062A14" w:rsidRDefault="00062A14">
      <w:r>
        <w:separator/>
      </w:r>
    </w:p>
  </w:endnote>
  <w:endnote w:type="continuationSeparator" w:id="0">
    <w:p w14:paraId="67DD0A85" w14:textId="77777777" w:rsidR="00062A14" w:rsidRDefault="0006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668172"/>
      <w:docPartObj>
        <w:docPartGallery w:val="Page Numbers (Bottom of Page)"/>
        <w:docPartUnique/>
      </w:docPartObj>
    </w:sdtPr>
    <w:sdtEndPr/>
    <w:sdtContent>
      <w:p w14:paraId="489AB7E8" w14:textId="584CFE79" w:rsidR="00922D0B" w:rsidRDefault="00922D0B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2AD">
          <w:rPr>
            <w:noProof/>
          </w:rPr>
          <w:t>22</w:t>
        </w:r>
        <w:r>
          <w:fldChar w:fldCharType="end"/>
        </w:r>
      </w:p>
    </w:sdtContent>
  </w:sdt>
  <w:p w14:paraId="7A7241CC" w14:textId="6605CC39" w:rsidR="00922D0B" w:rsidRDefault="00922D0B">
    <w:pPr>
      <w:pStyle w:val="ad"/>
      <w:spacing w:line="14" w:lineRule="auto"/>
      <w:ind w:left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16FCCF" w14:textId="77777777" w:rsidR="00062A14" w:rsidRDefault="00062A14">
      <w:r>
        <w:separator/>
      </w:r>
    </w:p>
  </w:footnote>
  <w:footnote w:type="continuationSeparator" w:id="0">
    <w:p w14:paraId="355DABDB" w14:textId="77777777" w:rsidR="00062A14" w:rsidRDefault="00062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55079E"/>
    <w:multiLevelType w:val="multilevel"/>
    <w:tmpl w:val="ABE645A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6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2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536" w:hanging="2160"/>
      </w:pPr>
      <w:rPr>
        <w:rFonts w:hint="default"/>
      </w:rPr>
    </w:lvl>
  </w:abstractNum>
  <w:abstractNum w:abstractNumId="2" w15:restartNumberingAfterBreak="0">
    <w:nsid w:val="079D495C"/>
    <w:multiLevelType w:val="hybridMultilevel"/>
    <w:tmpl w:val="2BE42CBA"/>
    <w:lvl w:ilvl="0" w:tplc="02F00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175C20"/>
    <w:multiLevelType w:val="hybridMultilevel"/>
    <w:tmpl w:val="A33845F4"/>
    <w:lvl w:ilvl="0" w:tplc="CD968A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C2454B"/>
    <w:multiLevelType w:val="hybridMultilevel"/>
    <w:tmpl w:val="3B1040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814F7D"/>
    <w:multiLevelType w:val="hybridMultilevel"/>
    <w:tmpl w:val="9DF2DE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9C65F3"/>
    <w:multiLevelType w:val="multilevel"/>
    <w:tmpl w:val="C254A662"/>
    <w:lvl w:ilvl="0">
      <w:start w:val="1"/>
      <w:numFmt w:val="decimal"/>
      <w:lvlText w:val="%1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3"/>
        <w:w w:val="8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21" w:hanging="440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87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54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2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9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6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2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1" w:hanging="440"/>
      </w:pPr>
      <w:rPr>
        <w:rFonts w:hint="default"/>
        <w:lang w:val="ru-RU" w:eastAsia="en-US" w:bidi="ar-SA"/>
      </w:rPr>
    </w:lvl>
  </w:abstractNum>
  <w:abstractNum w:abstractNumId="7" w15:restartNumberingAfterBreak="0">
    <w:nsid w:val="1D1B54C4"/>
    <w:multiLevelType w:val="hybridMultilevel"/>
    <w:tmpl w:val="53045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E71DB"/>
    <w:multiLevelType w:val="hybridMultilevel"/>
    <w:tmpl w:val="01AC9E80"/>
    <w:lvl w:ilvl="0" w:tplc="8A2659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BA6627"/>
    <w:multiLevelType w:val="hybridMultilevel"/>
    <w:tmpl w:val="D722BC54"/>
    <w:lvl w:ilvl="0" w:tplc="BAE214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7AE6F93"/>
    <w:multiLevelType w:val="multilevel"/>
    <w:tmpl w:val="C5EC8094"/>
    <w:lvl w:ilvl="0">
      <w:start w:val="11"/>
      <w:numFmt w:val="decimal"/>
      <w:lvlText w:val="%1."/>
      <w:lvlJc w:val="left"/>
      <w:pPr>
        <w:ind w:left="1749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1">
      <w:start w:val="3"/>
      <w:numFmt w:val="decimal"/>
      <w:lvlText w:val="%2.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</w:rPr>
    </w:lvl>
    <w:lvl w:ilvl="2">
      <w:start w:val="6"/>
      <w:numFmt w:val="decimal"/>
      <w:lvlText w:val="%2.%3."/>
      <w:lvlJc w:val="left"/>
      <w:pPr>
        <w:ind w:left="3003" w:hanging="8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</w:rPr>
    </w:lvl>
  </w:abstractNum>
  <w:abstractNum w:abstractNumId="11" w15:restartNumberingAfterBreak="0">
    <w:nsid w:val="28FA474F"/>
    <w:multiLevelType w:val="hybridMultilevel"/>
    <w:tmpl w:val="A686116A"/>
    <w:lvl w:ilvl="0" w:tplc="5D90D3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BC433BE"/>
    <w:multiLevelType w:val="hybridMultilevel"/>
    <w:tmpl w:val="11623D9E"/>
    <w:lvl w:ilvl="0" w:tplc="4AF04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FFF0331"/>
    <w:multiLevelType w:val="hybridMultilevel"/>
    <w:tmpl w:val="CDBC36A6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9E703FF"/>
    <w:multiLevelType w:val="hybridMultilevel"/>
    <w:tmpl w:val="25A6DD5E"/>
    <w:lvl w:ilvl="0" w:tplc="11B6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6850BA"/>
    <w:multiLevelType w:val="hybridMultilevel"/>
    <w:tmpl w:val="2BE42CB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A82EBC"/>
    <w:multiLevelType w:val="hybridMultilevel"/>
    <w:tmpl w:val="5366EAB6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F108F"/>
    <w:multiLevelType w:val="hybridMultilevel"/>
    <w:tmpl w:val="F8FC9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E37F7"/>
    <w:multiLevelType w:val="hybridMultilevel"/>
    <w:tmpl w:val="102CC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25D71"/>
    <w:multiLevelType w:val="hybridMultilevel"/>
    <w:tmpl w:val="0D68AFC0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9AF70ED"/>
    <w:multiLevelType w:val="hybridMultilevel"/>
    <w:tmpl w:val="11623D9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E3E5556"/>
    <w:multiLevelType w:val="hybridMultilevel"/>
    <w:tmpl w:val="F38A8032"/>
    <w:lvl w:ilvl="0" w:tplc="668A24B4">
      <w:start w:val="1"/>
      <w:numFmt w:val="decimal"/>
      <w:lvlText w:val="%1."/>
      <w:lvlJc w:val="left"/>
      <w:pPr>
        <w:ind w:left="23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A850F4">
      <w:numFmt w:val="bullet"/>
      <w:lvlText w:val="•"/>
      <w:lvlJc w:val="left"/>
      <w:pPr>
        <w:ind w:left="3284" w:hanging="281"/>
      </w:pPr>
      <w:rPr>
        <w:rFonts w:hint="default"/>
        <w:lang w:val="ru-RU" w:eastAsia="en-US" w:bidi="ar-SA"/>
      </w:rPr>
    </w:lvl>
    <w:lvl w:ilvl="2" w:tplc="1BCCAA12">
      <w:numFmt w:val="bullet"/>
      <w:lvlText w:val="•"/>
      <w:lvlJc w:val="left"/>
      <w:pPr>
        <w:ind w:left="4189" w:hanging="281"/>
      </w:pPr>
      <w:rPr>
        <w:rFonts w:hint="default"/>
        <w:lang w:val="ru-RU" w:eastAsia="en-US" w:bidi="ar-SA"/>
      </w:rPr>
    </w:lvl>
    <w:lvl w:ilvl="3" w:tplc="0040079A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4" w:tplc="02C0FDDA">
      <w:numFmt w:val="bullet"/>
      <w:lvlText w:val="•"/>
      <w:lvlJc w:val="left"/>
      <w:pPr>
        <w:ind w:left="5998" w:hanging="281"/>
      </w:pPr>
      <w:rPr>
        <w:rFonts w:hint="default"/>
        <w:lang w:val="ru-RU" w:eastAsia="en-US" w:bidi="ar-SA"/>
      </w:rPr>
    </w:lvl>
    <w:lvl w:ilvl="5" w:tplc="3B941632">
      <w:numFmt w:val="bullet"/>
      <w:lvlText w:val="•"/>
      <w:lvlJc w:val="left"/>
      <w:pPr>
        <w:ind w:left="6903" w:hanging="281"/>
      </w:pPr>
      <w:rPr>
        <w:rFonts w:hint="default"/>
        <w:lang w:val="ru-RU" w:eastAsia="en-US" w:bidi="ar-SA"/>
      </w:rPr>
    </w:lvl>
    <w:lvl w:ilvl="6" w:tplc="CB7870AC">
      <w:numFmt w:val="bullet"/>
      <w:lvlText w:val="•"/>
      <w:lvlJc w:val="left"/>
      <w:pPr>
        <w:ind w:left="7807" w:hanging="281"/>
      </w:pPr>
      <w:rPr>
        <w:rFonts w:hint="default"/>
        <w:lang w:val="ru-RU" w:eastAsia="en-US" w:bidi="ar-SA"/>
      </w:rPr>
    </w:lvl>
    <w:lvl w:ilvl="7" w:tplc="D6A04584">
      <w:numFmt w:val="bullet"/>
      <w:lvlText w:val="•"/>
      <w:lvlJc w:val="left"/>
      <w:pPr>
        <w:ind w:left="8712" w:hanging="281"/>
      </w:pPr>
      <w:rPr>
        <w:rFonts w:hint="default"/>
        <w:lang w:val="ru-RU" w:eastAsia="en-US" w:bidi="ar-SA"/>
      </w:rPr>
    </w:lvl>
    <w:lvl w:ilvl="8" w:tplc="4440B0F8">
      <w:numFmt w:val="bullet"/>
      <w:lvlText w:val="•"/>
      <w:lvlJc w:val="left"/>
      <w:pPr>
        <w:ind w:left="9617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504B0E47"/>
    <w:multiLevelType w:val="hybridMultilevel"/>
    <w:tmpl w:val="B0CC0310"/>
    <w:lvl w:ilvl="0" w:tplc="16EA96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22771C6"/>
    <w:multiLevelType w:val="multilevel"/>
    <w:tmpl w:val="2F60D674"/>
    <w:lvl w:ilvl="0">
      <w:start w:val="11"/>
      <w:numFmt w:val="decimal"/>
      <w:lvlText w:val="%1."/>
      <w:lvlJc w:val="left"/>
      <w:pPr>
        <w:ind w:left="1749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1">
      <w:start w:val="5"/>
      <w:numFmt w:val="decimal"/>
      <w:lvlText w:val="%2.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</w:rPr>
    </w:lvl>
    <w:lvl w:ilvl="2">
      <w:start w:val="1"/>
      <w:numFmt w:val="decimal"/>
      <w:lvlText w:val="%2.%3."/>
      <w:lvlJc w:val="left"/>
      <w:pPr>
        <w:ind w:left="2798" w:hanging="8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</w:rPr>
    </w:lvl>
  </w:abstractNum>
  <w:abstractNum w:abstractNumId="24" w15:restartNumberingAfterBreak="0">
    <w:nsid w:val="5991509E"/>
    <w:multiLevelType w:val="hybridMultilevel"/>
    <w:tmpl w:val="6742CBEC"/>
    <w:lvl w:ilvl="0" w:tplc="96EED2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D10041"/>
    <w:multiLevelType w:val="multilevel"/>
    <w:tmpl w:val="80D87A40"/>
    <w:lvl w:ilvl="0">
      <w:start w:val="11"/>
      <w:numFmt w:val="decimal"/>
      <w:lvlText w:val="%1."/>
      <w:lvlJc w:val="left"/>
      <w:pPr>
        <w:ind w:left="1749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78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79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26" w15:restartNumberingAfterBreak="0">
    <w:nsid w:val="59D801D4"/>
    <w:multiLevelType w:val="hybridMultilevel"/>
    <w:tmpl w:val="8FF41D5A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DA526A"/>
    <w:multiLevelType w:val="hybridMultilevel"/>
    <w:tmpl w:val="469A081A"/>
    <w:lvl w:ilvl="0" w:tplc="08B8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B0765D5"/>
    <w:multiLevelType w:val="hybridMultilevel"/>
    <w:tmpl w:val="F7309732"/>
    <w:lvl w:ilvl="0" w:tplc="3DCC4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07522B3"/>
    <w:multiLevelType w:val="hybridMultilevel"/>
    <w:tmpl w:val="8F52D9B4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56E0A8B"/>
    <w:multiLevelType w:val="hybridMultilevel"/>
    <w:tmpl w:val="6F186504"/>
    <w:lvl w:ilvl="0" w:tplc="C3320DE8">
      <w:start w:val="10"/>
      <w:numFmt w:val="decimal"/>
      <w:lvlText w:val="%1.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B06C0D8">
      <w:numFmt w:val="bullet"/>
      <w:lvlText w:val="•"/>
      <w:lvlJc w:val="left"/>
      <w:pPr>
        <w:ind w:left="2384" w:hanging="708"/>
      </w:pPr>
      <w:rPr>
        <w:rFonts w:hint="default"/>
        <w:lang w:val="ru-RU" w:eastAsia="en-US" w:bidi="ar-SA"/>
      </w:rPr>
    </w:lvl>
    <w:lvl w:ilvl="2" w:tplc="BB74CBF8">
      <w:numFmt w:val="bullet"/>
      <w:lvlText w:val="•"/>
      <w:lvlJc w:val="left"/>
      <w:pPr>
        <w:ind w:left="3389" w:hanging="708"/>
      </w:pPr>
      <w:rPr>
        <w:rFonts w:hint="default"/>
        <w:lang w:val="ru-RU" w:eastAsia="en-US" w:bidi="ar-SA"/>
      </w:rPr>
    </w:lvl>
    <w:lvl w:ilvl="3" w:tplc="66E24BF6">
      <w:numFmt w:val="bullet"/>
      <w:lvlText w:val="•"/>
      <w:lvlJc w:val="left"/>
      <w:pPr>
        <w:ind w:left="4393" w:hanging="708"/>
      </w:pPr>
      <w:rPr>
        <w:rFonts w:hint="default"/>
        <w:lang w:val="ru-RU" w:eastAsia="en-US" w:bidi="ar-SA"/>
      </w:rPr>
    </w:lvl>
    <w:lvl w:ilvl="4" w:tplc="ADCAA052">
      <w:numFmt w:val="bullet"/>
      <w:lvlText w:val="•"/>
      <w:lvlJc w:val="left"/>
      <w:pPr>
        <w:ind w:left="5398" w:hanging="708"/>
      </w:pPr>
      <w:rPr>
        <w:rFonts w:hint="default"/>
        <w:lang w:val="ru-RU" w:eastAsia="en-US" w:bidi="ar-SA"/>
      </w:rPr>
    </w:lvl>
    <w:lvl w:ilvl="5" w:tplc="D93C8C2E">
      <w:numFmt w:val="bullet"/>
      <w:lvlText w:val="•"/>
      <w:lvlJc w:val="left"/>
      <w:pPr>
        <w:ind w:left="6403" w:hanging="708"/>
      </w:pPr>
      <w:rPr>
        <w:rFonts w:hint="default"/>
        <w:lang w:val="ru-RU" w:eastAsia="en-US" w:bidi="ar-SA"/>
      </w:rPr>
    </w:lvl>
    <w:lvl w:ilvl="6" w:tplc="25267178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  <w:lvl w:ilvl="7" w:tplc="7304E5B0">
      <w:numFmt w:val="bullet"/>
      <w:lvlText w:val="•"/>
      <w:lvlJc w:val="left"/>
      <w:pPr>
        <w:ind w:left="8412" w:hanging="708"/>
      </w:pPr>
      <w:rPr>
        <w:rFonts w:hint="default"/>
        <w:lang w:val="ru-RU" w:eastAsia="en-US" w:bidi="ar-SA"/>
      </w:rPr>
    </w:lvl>
    <w:lvl w:ilvl="8" w:tplc="1AD02020">
      <w:numFmt w:val="bullet"/>
      <w:lvlText w:val="•"/>
      <w:lvlJc w:val="left"/>
      <w:pPr>
        <w:ind w:left="9417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67933DCF"/>
    <w:multiLevelType w:val="hybridMultilevel"/>
    <w:tmpl w:val="CDF0F634"/>
    <w:lvl w:ilvl="0" w:tplc="4AF04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BE0DE6"/>
    <w:multiLevelType w:val="hybridMultilevel"/>
    <w:tmpl w:val="B20028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97D30A4"/>
    <w:multiLevelType w:val="hybridMultilevel"/>
    <w:tmpl w:val="8A22B80A"/>
    <w:lvl w:ilvl="0" w:tplc="07382BF6">
      <w:start w:val="1"/>
      <w:numFmt w:val="decimal"/>
      <w:lvlText w:val="%1."/>
      <w:lvlJc w:val="left"/>
      <w:pPr>
        <w:ind w:left="16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E648F08">
      <w:numFmt w:val="bullet"/>
      <w:lvlText w:val="•"/>
      <w:lvlJc w:val="left"/>
      <w:pPr>
        <w:ind w:left="2636" w:hanging="281"/>
      </w:pPr>
      <w:rPr>
        <w:rFonts w:hint="default"/>
        <w:lang w:val="ru-RU" w:eastAsia="en-US" w:bidi="ar-SA"/>
      </w:rPr>
    </w:lvl>
    <w:lvl w:ilvl="2" w:tplc="95BE27A4">
      <w:numFmt w:val="bullet"/>
      <w:lvlText w:val="•"/>
      <w:lvlJc w:val="left"/>
      <w:pPr>
        <w:ind w:left="3613" w:hanging="281"/>
      </w:pPr>
      <w:rPr>
        <w:rFonts w:hint="default"/>
        <w:lang w:val="ru-RU" w:eastAsia="en-US" w:bidi="ar-SA"/>
      </w:rPr>
    </w:lvl>
    <w:lvl w:ilvl="3" w:tplc="013E0280">
      <w:numFmt w:val="bullet"/>
      <w:lvlText w:val="•"/>
      <w:lvlJc w:val="left"/>
      <w:pPr>
        <w:ind w:left="4589" w:hanging="281"/>
      </w:pPr>
      <w:rPr>
        <w:rFonts w:hint="default"/>
        <w:lang w:val="ru-RU" w:eastAsia="en-US" w:bidi="ar-SA"/>
      </w:rPr>
    </w:lvl>
    <w:lvl w:ilvl="4" w:tplc="58BCAF56">
      <w:numFmt w:val="bullet"/>
      <w:lvlText w:val="•"/>
      <w:lvlJc w:val="left"/>
      <w:pPr>
        <w:ind w:left="5566" w:hanging="281"/>
      </w:pPr>
      <w:rPr>
        <w:rFonts w:hint="default"/>
        <w:lang w:val="ru-RU" w:eastAsia="en-US" w:bidi="ar-SA"/>
      </w:rPr>
    </w:lvl>
    <w:lvl w:ilvl="5" w:tplc="E52C8818">
      <w:numFmt w:val="bullet"/>
      <w:lvlText w:val="•"/>
      <w:lvlJc w:val="left"/>
      <w:pPr>
        <w:ind w:left="6543" w:hanging="281"/>
      </w:pPr>
      <w:rPr>
        <w:rFonts w:hint="default"/>
        <w:lang w:val="ru-RU" w:eastAsia="en-US" w:bidi="ar-SA"/>
      </w:rPr>
    </w:lvl>
    <w:lvl w:ilvl="6" w:tplc="7FF69B34">
      <w:numFmt w:val="bullet"/>
      <w:lvlText w:val="•"/>
      <w:lvlJc w:val="left"/>
      <w:pPr>
        <w:ind w:left="7519" w:hanging="281"/>
      </w:pPr>
      <w:rPr>
        <w:rFonts w:hint="default"/>
        <w:lang w:val="ru-RU" w:eastAsia="en-US" w:bidi="ar-SA"/>
      </w:rPr>
    </w:lvl>
    <w:lvl w:ilvl="7" w:tplc="C916FC78">
      <w:numFmt w:val="bullet"/>
      <w:lvlText w:val="•"/>
      <w:lvlJc w:val="left"/>
      <w:pPr>
        <w:ind w:left="8496" w:hanging="281"/>
      </w:pPr>
      <w:rPr>
        <w:rFonts w:hint="default"/>
        <w:lang w:val="ru-RU" w:eastAsia="en-US" w:bidi="ar-SA"/>
      </w:rPr>
    </w:lvl>
    <w:lvl w:ilvl="8" w:tplc="47667350">
      <w:numFmt w:val="bullet"/>
      <w:lvlText w:val="•"/>
      <w:lvlJc w:val="left"/>
      <w:pPr>
        <w:ind w:left="9473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6A69045D"/>
    <w:multiLevelType w:val="multilevel"/>
    <w:tmpl w:val="243C531C"/>
    <w:lvl w:ilvl="0">
      <w:start w:val="11"/>
      <w:numFmt w:val="decimal"/>
      <w:lvlText w:val="%1"/>
      <w:lvlJc w:val="left"/>
      <w:pPr>
        <w:ind w:left="1382" w:hanging="9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99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9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9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9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9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9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9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990"/>
      </w:pPr>
      <w:rPr>
        <w:rFonts w:hint="default"/>
        <w:lang w:val="ru-RU" w:eastAsia="en-US" w:bidi="ar-SA"/>
      </w:rPr>
    </w:lvl>
  </w:abstractNum>
  <w:abstractNum w:abstractNumId="35" w15:restartNumberingAfterBreak="0">
    <w:nsid w:val="721865F0"/>
    <w:multiLevelType w:val="multilevel"/>
    <w:tmpl w:val="F99C6C68"/>
    <w:lvl w:ilvl="0">
      <w:start w:val="1"/>
      <w:numFmt w:val="decimal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7"/>
      <w:numFmt w:val="decimal"/>
      <w:lvlText w:val="%2."/>
      <w:lvlJc w:val="left"/>
      <w:pPr>
        <w:ind w:left="1" w:hanging="6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" w:hanging="44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58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7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7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6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6" w:hanging="442"/>
      </w:pPr>
      <w:rPr>
        <w:rFonts w:hint="default"/>
        <w:lang w:val="ru-RU" w:eastAsia="en-US" w:bidi="ar-SA"/>
      </w:rPr>
    </w:lvl>
  </w:abstractNum>
  <w:abstractNum w:abstractNumId="36" w15:restartNumberingAfterBreak="0">
    <w:nsid w:val="76057FEF"/>
    <w:multiLevelType w:val="hybridMultilevel"/>
    <w:tmpl w:val="71402362"/>
    <w:lvl w:ilvl="0" w:tplc="31E474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2067FA"/>
    <w:multiLevelType w:val="hybridMultilevel"/>
    <w:tmpl w:val="6464B494"/>
    <w:lvl w:ilvl="0" w:tplc="31E474F0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80A5CFA"/>
    <w:multiLevelType w:val="hybridMultilevel"/>
    <w:tmpl w:val="47120584"/>
    <w:lvl w:ilvl="0" w:tplc="31E474F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AA54F90"/>
    <w:multiLevelType w:val="hybridMultilevel"/>
    <w:tmpl w:val="232EE470"/>
    <w:lvl w:ilvl="0" w:tplc="5D90D3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B4E252E"/>
    <w:multiLevelType w:val="multilevel"/>
    <w:tmpl w:val="43CAEF2A"/>
    <w:lvl w:ilvl="0">
      <w:start w:val="7"/>
      <w:numFmt w:val="decimal"/>
      <w:lvlText w:val="%1"/>
      <w:lvlJc w:val="left"/>
      <w:pPr>
        <w:ind w:left="1382" w:hanging="53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5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53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34"/>
  </w:num>
  <w:num w:numId="3">
    <w:abstractNumId w:val="33"/>
  </w:num>
  <w:num w:numId="4">
    <w:abstractNumId w:val="30"/>
  </w:num>
  <w:num w:numId="5">
    <w:abstractNumId w:val="40"/>
  </w:num>
  <w:num w:numId="6">
    <w:abstractNumId w:val="35"/>
  </w:num>
  <w:num w:numId="7">
    <w:abstractNumId w:val="25"/>
  </w:num>
  <w:num w:numId="8">
    <w:abstractNumId w:val="6"/>
  </w:num>
  <w:num w:numId="9">
    <w:abstractNumId w:val="0"/>
    <w:lvlOverride w:ilvl="0">
      <w:lvl w:ilvl="0">
        <w:numFmt w:val="bullet"/>
        <w:lvlText w:val="-"/>
        <w:legacy w:legacy="1" w:legacySpace="0" w:legacyIndent="32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36"/>
  </w:num>
  <w:num w:numId="12">
    <w:abstractNumId w:val="16"/>
  </w:num>
  <w:num w:numId="13">
    <w:abstractNumId w:val="37"/>
  </w:num>
  <w:num w:numId="14">
    <w:abstractNumId w:val="38"/>
  </w:num>
  <w:num w:numId="15">
    <w:abstractNumId w:val="7"/>
  </w:num>
  <w:num w:numId="16">
    <w:abstractNumId w:val="5"/>
  </w:num>
  <w:num w:numId="17">
    <w:abstractNumId w:val="32"/>
  </w:num>
  <w:num w:numId="18">
    <w:abstractNumId w:val="17"/>
  </w:num>
  <w:num w:numId="19">
    <w:abstractNumId w:val="2"/>
  </w:num>
  <w:num w:numId="20">
    <w:abstractNumId w:val="12"/>
  </w:num>
  <w:num w:numId="21">
    <w:abstractNumId w:val="28"/>
  </w:num>
  <w:num w:numId="22">
    <w:abstractNumId w:val="22"/>
  </w:num>
  <w:num w:numId="23">
    <w:abstractNumId w:val="9"/>
  </w:num>
  <w:num w:numId="24">
    <w:abstractNumId w:val="14"/>
  </w:num>
  <w:num w:numId="25">
    <w:abstractNumId w:val="8"/>
  </w:num>
  <w:num w:numId="26">
    <w:abstractNumId w:val="27"/>
  </w:num>
  <w:num w:numId="27">
    <w:abstractNumId w:val="39"/>
  </w:num>
  <w:num w:numId="28">
    <w:abstractNumId w:val="11"/>
  </w:num>
  <w:num w:numId="29">
    <w:abstractNumId w:val="29"/>
  </w:num>
  <w:num w:numId="30">
    <w:abstractNumId w:val="19"/>
  </w:num>
  <w:num w:numId="31">
    <w:abstractNumId w:val="3"/>
  </w:num>
  <w:num w:numId="32">
    <w:abstractNumId w:val="13"/>
  </w:num>
  <w:num w:numId="33">
    <w:abstractNumId w:val="15"/>
  </w:num>
  <w:num w:numId="34">
    <w:abstractNumId w:val="20"/>
  </w:num>
  <w:num w:numId="35">
    <w:abstractNumId w:val="31"/>
  </w:num>
  <w:num w:numId="36">
    <w:abstractNumId w:val="18"/>
  </w:num>
  <w:num w:numId="37">
    <w:abstractNumId w:val="23"/>
  </w:num>
  <w:num w:numId="38">
    <w:abstractNumId w:val="10"/>
  </w:num>
  <w:num w:numId="39">
    <w:abstractNumId w:val="4"/>
  </w:num>
  <w:num w:numId="40">
    <w:abstractNumId w:val="1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5DF"/>
    <w:rsid w:val="0005463D"/>
    <w:rsid w:val="00060E64"/>
    <w:rsid w:val="00062A14"/>
    <w:rsid w:val="0006539A"/>
    <w:rsid w:val="000747F6"/>
    <w:rsid w:val="000A7D8D"/>
    <w:rsid w:val="000B1ABC"/>
    <w:rsid w:val="000D79E2"/>
    <w:rsid w:val="000E4E34"/>
    <w:rsid w:val="000F7B75"/>
    <w:rsid w:val="001460B1"/>
    <w:rsid w:val="00190F76"/>
    <w:rsid w:val="00194C98"/>
    <w:rsid w:val="00197AE4"/>
    <w:rsid w:val="001B2305"/>
    <w:rsid w:val="001D0A8F"/>
    <w:rsid w:val="00207144"/>
    <w:rsid w:val="002319B2"/>
    <w:rsid w:val="0025340B"/>
    <w:rsid w:val="00270069"/>
    <w:rsid w:val="00275513"/>
    <w:rsid w:val="00284785"/>
    <w:rsid w:val="002B6A20"/>
    <w:rsid w:val="002C35D3"/>
    <w:rsid w:val="002C4893"/>
    <w:rsid w:val="002E0F39"/>
    <w:rsid w:val="002F2AC7"/>
    <w:rsid w:val="00312975"/>
    <w:rsid w:val="00314233"/>
    <w:rsid w:val="003142F1"/>
    <w:rsid w:val="00327DB7"/>
    <w:rsid w:val="00340312"/>
    <w:rsid w:val="00362D2D"/>
    <w:rsid w:val="00371960"/>
    <w:rsid w:val="003813BC"/>
    <w:rsid w:val="00383D11"/>
    <w:rsid w:val="003A56FD"/>
    <w:rsid w:val="003D1E74"/>
    <w:rsid w:val="003D395D"/>
    <w:rsid w:val="003D5EC4"/>
    <w:rsid w:val="003E0BD7"/>
    <w:rsid w:val="00402D05"/>
    <w:rsid w:val="00424230"/>
    <w:rsid w:val="00426404"/>
    <w:rsid w:val="004268AD"/>
    <w:rsid w:val="00441232"/>
    <w:rsid w:val="00442419"/>
    <w:rsid w:val="004500C2"/>
    <w:rsid w:val="00457392"/>
    <w:rsid w:val="00463BA9"/>
    <w:rsid w:val="0047705D"/>
    <w:rsid w:val="00487600"/>
    <w:rsid w:val="00493C1F"/>
    <w:rsid w:val="00493CDB"/>
    <w:rsid w:val="004A09E8"/>
    <w:rsid w:val="004B5387"/>
    <w:rsid w:val="004B7429"/>
    <w:rsid w:val="004C6A6F"/>
    <w:rsid w:val="004D1B7F"/>
    <w:rsid w:val="004E6D5C"/>
    <w:rsid w:val="00525BA5"/>
    <w:rsid w:val="00536EF8"/>
    <w:rsid w:val="0054001C"/>
    <w:rsid w:val="005461F8"/>
    <w:rsid w:val="00564846"/>
    <w:rsid w:val="005946B6"/>
    <w:rsid w:val="005E70FE"/>
    <w:rsid w:val="005F1B8C"/>
    <w:rsid w:val="006037E5"/>
    <w:rsid w:val="00603A41"/>
    <w:rsid w:val="00622018"/>
    <w:rsid w:val="0064543B"/>
    <w:rsid w:val="006607A3"/>
    <w:rsid w:val="0066174A"/>
    <w:rsid w:val="00663A72"/>
    <w:rsid w:val="00667272"/>
    <w:rsid w:val="006C668E"/>
    <w:rsid w:val="006D3079"/>
    <w:rsid w:val="00713069"/>
    <w:rsid w:val="00741329"/>
    <w:rsid w:val="00744983"/>
    <w:rsid w:val="007575DF"/>
    <w:rsid w:val="0076382E"/>
    <w:rsid w:val="00766556"/>
    <w:rsid w:val="0076677A"/>
    <w:rsid w:val="007735CF"/>
    <w:rsid w:val="00780393"/>
    <w:rsid w:val="00781319"/>
    <w:rsid w:val="007A080F"/>
    <w:rsid w:val="007A5D50"/>
    <w:rsid w:val="007B01D6"/>
    <w:rsid w:val="007B33B3"/>
    <w:rsid w:val="007C00AC"/>
    <w:rsid w:val="007C668B"/>
    <w:rsid w:val="007D5E1E"/>
    <w:rsid w:val="0082161D"/>
    <w:rsid w:val="008551B5"/>
    <w:rsid w:val="00865EC9"/>
    <w:rsid w:val="008670F9"/>
    <w:rsid w:val="00871F9F"/>
    <w:rsid w:val="00872537"/>
    <w:rsid w:val="00896C11"/>
    <w:rsid w:val="008B1509"/>
    <w:rsid w:val="008C3481"/>
    <w:rsid w:val="008C6EF2"/>
    <w:rsid w:val="008D0EF5"/>
    <w:rsid w:val="008D27B0"/>
    <w:rsid w:val="008E7084"/>
    <w:rsid w:val="00901BF5"/>
    <w:rsid w:val="00922D0B"/>
    <w:rsid w:val="00960BEA"/>
    <w:rsid w:val="00970869"/>
    <w:rsid w:val="00982EC2"/>
    <w:rsid w:val="00996BAA"/>
    <w:rsid w:val="009A495F"/>
    <w:rsid w:val="009B12EB"/>
    <w:rsid w:val="009C46A6"/>
    <w:rsid w:val="009C6DDA"/>
    <w:rsid w:val="009D05EC"/>
    <w:rsid w:val="009D7012"/>
    <w:rsid w:val="009E4605"/>
    <w:rsid w:val="009E7380"/>
    <w:rsid w:val="00A02301"/>
    <w:rsid w:val="00A12765"/>
    <w:rsid w:val="00A2000D"/>
    <w:rsid w:val="00A230E3"/>
    <w:rsid w:val="00A54D43"/>
    <w:rsid w:val="00A65A2A"/>
    <w:rsid w:val="00A76E87"/>
    <w:rsid w:val="00AC06EE"/>
    <w:rsid w:val="00B057CF"/>
    <w:rsid w:val="00B4355B"/>
    <w:rsid w:val="00B44DE5"/>
    <w:rsid w:val="00B8425C"/>
    <w:rsid w:val="00B9605C"/>
    <w:rsid w:val="00BA32C3"/>
    <w:rsid w:val="00BA6FFF"/>
    <w:rsid w:val="00BD1A09"/>
    <w:rsid w:val="00BF7EF2"/>
    <w:rsid w:val="00C00200"/>
    <w:rsid w:val="00C20477"/>
    <w:rsid w:val="00C27E3E"/>
    <w:rsid w:val="00C51951"/>
    <w:rsid w:val="00C545C7"/>
    <w:rsid w:val="00C91617"/>
    <w:rsid w:val="00C92DCE"/>
    <w:rsid w:val="00CC34A9"/>
    <w:rsid w:val="00CC441C"/>
    <w:rsid w:val="00CF644F"/>
    <w:rsid w:val="00D033C6"/>
    <w:rsid w:val="00D24978"/>
    <w:rsid w:val="00D51478"/>
    <w:rsid w:val="00D56994"/>
    <w:rsid w:val="00D57777"/>
    <w:rsid w:val="00D9609C"/>
    <w:rsid w:val="00DB5C24"/>
    <w:rsid w:val="00DE23D9"/>
    <w:rsid w:val="00DE2A86"/>
    <w:rsid w:val="00DF22D6"/>
    <w:rsid w:val="00E03ECB"/>
    <w:rsid w:val="00E26A66"/>
    <w:rsid w:val="00E512AD"/>
    <w:rsid w:val="00E60750"/>
    <w:rsid w:val="00E62667"/>
    <w:rsid w:val="00E647C9"/>
    <w:rsid w:val="00EB2523"/>
    <w:rsid w:val="00EB39AD"/>
    <w:rsid w:val="00EC0C93"/>
    <w:rsid w:val="00EC7A6B"/>
    <w:rsid w:val="00EF4039"/>
    <w:rsid w:val="00F1573D"/>
    <w:rsid w:val="00F41434"/>
    <w:rsid w:val="00F741F8"/>
    <w:rsid w:val="00F770BA"/>
    <w:rsid w:val="00F83DFA"/>
    <w:rsid w:val="00F9491D"/>
    <w:rsid w:val="00F96581"/>
    <w:rsid w:val="00FB0D72"/>
    <w:rsid w:val="00FC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5787"/>
  <w15:chartTrackingRefBased/>
  <w15:docId w15:val="{65EEFB90-6898-44DB-880C-F0286ADE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667"/>
  </w:style>
  <w:style w:type="paragraph" w:styleId="1">
    <w:name w:val="heading 1"/>
    <w:basedOn w:val="a"/>
    <w:next w:val="a"/>
    <w:link w:val="10"/>
    <w:uiPriority w:val="9"/>
    <w:qFormat/>
    <w:rsid w:val="00757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7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75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75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75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75D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75D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75D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75D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5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75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75D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7575D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75D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75D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75D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75D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75DF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7575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757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75DF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7575DF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7575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75DF"/>
    <w:rPr>
      <w:i/>
      <w:iCs/>
      <w:color w:val="404040" w:themeColor="text1" w:themeTint="BF"/>
    </w:rPr>
  </w:style>
  <w:style w:type="paragraph" w:styleId="a7">
    <w:name w:val="List Paragraph"/>
    <w:aliases w:val="2 Спс точк,Имя Рисунка,List Paragraph"/>
    <w:basedOn w:val="a"/>
    <w:link w:val="a8"/>
    <w:uiPriority w:val="34"/>
    <w:qFormat/>
    <w:rsid w:val="007575D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575D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575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575D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575DF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7575DF"/>
  </w:style>
  <w:style w:type="numbering" w:customStyle="1" w:styleId="110">
    <w:name w:val="Нет списка11"/>
    <w:next w:val="a2"/>
    <w:uiPriority w:val="99"/>
    <w:semiHidden/>
    <w:unhideWhenUsed/>
    <w:rsid w:val="007575DF"/>
  </w:style>
  <w:style w:type="numbering" w:customStyle="1" w:styleId="111">
    <w:name w:val="Нет списка111"/>
    <w:next w:val="a2"/>
    <w:uiPriority w:val="99"/>
    <w:semiHidden/>
    <w:unhideWhenUsed/>
    <w:rsid w:val="007575DF"/>
  </w:style>
  <w:style w:type="table" w:customStyle="1" w:styleId="TableNormal">
    <w:name w:val="Table Normal"/>
    <w:uiPriority w:val="2"/>
    <w:semiHidden/>
    <w:unhideWhenUsed/>
    <w:qFormat/>
    <w:rsid w:val="007575DF"/>
    <w:pPr>
      <w:widowControl w:val="0"/>
      <w:autoSpaceDE w:val="0"/>
      <w:autoSpaceDN w:val="0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7575DF"/>
    <w:pPr>
      <w:widowControl w:val="0"/>
      <w:autoSpaceDE w:val="0"/>
      <w:autoSpaceDN w:val="0"/>
      <w:ind w:left="1382" w:right="685" w:firstLine="0"/>
      <w:jc w:val="left"/>
    </w:pPr>
    <w:rPr>
      <w:rFonts w:eastAsia="Times New Roman"/>
      <w:kern w:val="0"/>
      <w14:ligatures w14:val="none"/>
    </w:rPr>
  </w:style>
  <w:style w:type="paragraph" w:styleId="ad">
    <w:name w:val="Body Text"/>
    <w:basedOn w:val="a"/>
    <w:link w:val="ae"/>
    <w:uiPriority w:val="1"/>
    <w:qFormat/>
    <w:rsid w:val="007575DF"/>
    <w:pPr>
      <w:widowControl w:val="0"/>
      <w:autoSpaceDE w:val="0"/>
      <w:autoSpaceDN w:val="0"/>
      <w:ind w:left="1382" w:firstLine="0"/>
      <w:jc w:val="left"/>
    </w:pPr>
    <w:rPr>
      <w:rFonts w:eastAsia="Times New Roman"/>
      <w:kern w:val="0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7575DF"/>
    <w:rPr>
      <w:rFonts w:eastAsia="Times New Roman"/>
      <w:kern w:val="0"/>
      <w14:ligatures w14:val="none"/>
    </w:rPr>
  </w:style>
  <w:style w:type="paragraph" w:customStyle="1" w:styleId="TableParagraph">
    <w:name w:val="Table Paragraph"/>
    <w:basedOn w:val="a"/>
    <w:uiPriority w:val="1"/>
    <w:qFormat/>
    <w:rsid w:val="007575DF"/>
    <w:pPr>
      <w:widowControl w:val="0"/>
      <w:autoSpaceDE w:val="0"/>
      <w:autoSpaceDN w:val="0"/>
      <w:ind w:left="107" w:firstLine="0"/>
      <w:jc w:val="left"/>
    </w:pPr>
    <w:rPr>
      <w:rFonts w:eastAsia="Times New Roman"/>
      <w:kern w:val="0"/>
      <w:sz w:val="22"/>
      <w:szCs w:val="22"/>
      <w14:ligatures w14:val="none"/>
    </w:rPr>
  </w:style>
  <w:style w:type="table" w:styleId="af">
    <w:name w:val="Table Grid"/>
    <w:basedOn w:val="a1"/>
    <w:uiPriority w:val="39"/>
    <w:rsid w:val="007575DF"/>
    <w:pPr>
      <w:widowControl w:val="0"/>
      <w:autoSpaceDE w:val="0"/>
      <w:autoSpaceDN w:val="0"/>
      <w:ind w:firstLine="0"/>
      <w:jc w:val="left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75DF"/>
    <w:pPr>
      <w:autoSpaceDE w:val="0"/>
      <w:autoSpaceDN w:val="0"/>
      <w:adjustRightInd w:val="0"/>
      <w:ind w:firstLine="0"/>
      <w:jc w:val="left"/>
    </w:pPr>
    <w:rPr>
      <w:color w:val="000000"/>
      <w:kern w:val="0"/>
      <w:sz w:val="24"/>
      <w:szCs w:val="24"/>
      <w14:ligatures w14:val="none"/>
    </w:rPr>
  </w:style>
  <w:style w:type="character" w:styleId="HTML">
    <w:name w:val="HTML Variable"/>
    <w:basedOn w:val="a0"/>
    <w:uiPriority w:val="99"/>
    <w:unhideWhenUsed/>
    <w:rsid w:val="007575DF"/>
    <w:rPr>
      <w:i/>
      <w:iCs/>
    </w:rPr>
  </w:style>
  <w:style w:type="table" w:customStyle="1" w:styleId="13">
    <w:name w:val="Сетка таблицы1"/>
    <w:basedOn w:val="a1"/>
    <w:next w:val="af"/>
    <w:uiPriority w:val="39"/>
    <w:rsid w:val="007575DF"/>
    <w:pPr>
      <w:ind w:firstLine="0"/>
      <w:jc w:val="left"/>
    </w:pPr>
    <w:rPr>
      <w:rFonts w:ascii="Calibri" w:eastAsia="Calibri" w:hAnsi="Calibri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7575DF"/>
    <w:pPr>
      <w:widowControl w:val="0"/>
      <w:snapToGrid w:val="0"/>
      <w:spacing w:after="200" w:line="276" w:lineRule="auto"/>
      <w:ind w:firstLine="0"/>
      <w:jc w:val="left"/>
    </w:pPr>
    <w:rPr>
      <w:rFonts w:ascii="Courier New" w:eastAsia="MS ??" w:hAnsi="Courier New"/>
      <w:kern w:val="0"/>
      <w:sz w:val="22"/>
      <w:szCs w:val="22"/>
      <w:lang w:eastAsia="ru-RU"/>
      <w14:ligatures w14:val="none"/>
    </w:rPr>
  </w:style>
  <w:style w:type="paragraph" w:styleId="af0">
    <w:name w:val="Normal (Web)"/>
    <w:basedOn w:val="a"/>
    <w:uiPriority w:val="99"/>
    <w:semiHidden/>
    <w:unhideWhenUsed/>
    <w:rsid w:val="007575DF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szCs w:val="24"/>
      <w:lang w:eastAsia="ru-RU"/>
      <w14:ligatures w14:val="none"/>
    </w:rPr>
  </w:style>
  <w:style w:type="character" w:customStyle="1" w:styleId="15">
    <w:name w:val="Гиперссылка1"/>
    <w:basedOn w:val="a0"/>
    <w:uiPriority w:val="99"/>
    <w:unhideWhenUsed/>
    <w:rsid w:val="007575DF"/>
    <w:rPr>
      <w:color w:val="0000FF"/>
      <w:u w:val="single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7575DF"/>
    <w:rPr>
      <w:color w:val="605E5C"/>
      <w:shd w:val="clear" w:color="auto" w:fill="E1DFDD"/>
    </w:rPr>
  </w:style>
  <w:style w:type="paragraph" w:customStyle="1" w:styleId="p11">
    <w:name w:val="p11"/>
    <w:basedOn w:val="a"/>
    <w:rsid w:val="007575DF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szCs w:val="24"/>
      <w:lang w:eastAsia="ru-RU"/>
      <w14:ligatures w14:val="none"/>
    </w:rPr>
  </w:style>
  <w:style w:type="paragraph" w:customStyle="1" w:styleId="p10">
    <w:name w:val="p10"/>
    <w:basedOn w:val="a"/>
    <w:rsid w:val="007575DF"/>
    <w:pPr>
      <w:spacing w:before="100" w:beforeAutospacing="1" w:after="100" w:afterAutospacing="1"/>
      <w:ind w:firstLine="0"/>
      <w:jc w:val="left"/>
    </w:pPr>
    <w:rPr>
      <w:rFonts w:eastAsia="Times New Roman"/>
      <w:kern w:val="0"/>
      <w:sz w:val="24"/>
      <w:szCs w:val="24"/>
      <w:lang w:eastAsia="ru-RU"/>
      <w14:ligatures w14:val="none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7575DF"/>
  </w:style>
  <w:style w:type="table" w:customStyle="1" w:styleId="112">
    <w:name w:val="Сетка таблицы11"/>
    <w:basedOn w:val="a1"/>
    <w:next w:val="af"/>
    <w:uiPriority w:val="39"/>
    <w:rsid w:val="007575DF"/>
    <w:pPr>
      <w:ind w:firstLine="0"/>
      <w:jc w:val="left"/>
    </w:pPr>
    <w:rPr>
      <w:rFonts w:asciiTheme="minorHAnsi" w:eastAsia="Calibr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7575DF"/>
    <w:pPr>
      <w:widowControl w:val="0"/>
      <w:autoSpaceDE w:val="0"/>
      <w:autoSpaceDN w:val="0"/>
      <w:ind w:firstLine="0"/>
      <w:jc w:val="left"/>
    </w:pPr>
    <w:rPr>
      <w:rFonts w:eastAsia="Times New Roman"/>
      <w:kern w:val="0"/>
      <w:sz w:val="20"/>
      <w:szCs w:val="20"/>
      <w14:ligatures w14:val="none"/>
    </w:rPr>
  </w:style>
  <w:style w:type="character" w:customStyle="1" w:styleId="af2">
    <w:name w:val="Текст сноски Знак"/>
    <w:basedOn w:val="a0"/>
    <w:link w:val="af1"/>
    <w:uiPriority w:val="99"/>
    <w:semiHidden/>
    <w:rsid w:val="007575DF"/>
    <w:rPr>
      <w:rFonts w:eastAsia="Times New Roman"/>
      <w:kern w:val="0"/>
      <w:sz w:val="20"/>
      <w:szCs w:val="20"/>
      <w14:ligatures w14:val="none"/>
    </w:rPr>
  </w:style>
  <w:style w:type="table" w:customStyle="1" w:styleId="23">
    <w:name w:val="Сетка таблицы2"/>
    <w:basedOn w:val="a1"/>
    <w:next w:val="af"/>
    <w:uiPriority w:val="39"/>
    <w:rsid w:val="007575DF"/>
    <w:pPr>
      <w:ind w:firstLine="0"/>
      <w:jc w:val="left"/>
    </w:pPr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otnote reference"/>
    <w:semiHidden/>
    <w:unhideWhenUsed/>
    <w:rsid w:val="007575DF"/>
    <w:rPr>
      <w:vertAlign w:val="superscript"/>
    </w:rPr>
  </w:style>
  <w:style w:type="character" w:customStyle="1" w:styleId="24">
    <w:name w:val="Гиперссылка2"/>
    <w:basedOn w:val="a0"/>
    <w:uiPriority w:val="99"/>
    <w:unhideWhenUsed/>
    <w:rsid w:val="007575DF"/>
    <w:rPr>
      <w:color w:val="0563C1"/>
      <w:u w:val="single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575DF"/>
    <w:rPr>
      <w:color w:val="605E5C"/>
      <w:shd w:val="clear" w:color="auto" w:fill="E1DFDD"/>
    </w:rPr>
  </w:style>
  <w:style w:type="character" w:styleId="af4">
    <w:name w:val="Hyperlink"/>
    <w:basedOn w:val="a0"/>
    <w:uiPriority w:val="99"/>
    <w:unhideWhenUsed/>
    <w:rsid w:val="007575DF"/>
    <w:rPr>
      <w:color w:val="467886" w:themeColor="hyperlink"/>
      <w:u w:val="single"/>
    </w:rPr>
  </w:style>
  <w:style w:type="paragraph" w:styleId="af5">
    <w:name w:val="header"/>
    <w:basedOn w:val="a"/>
    <w:link w:val="af6"/>
    <w:uiPriority w:val="99"/>
    <w:unhideWhenUsed/>
    <w:rsid w:val="00525BA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25BA5"/>
  </w:style>
  <w:style w:type="paragraph" w:styleId="af7">
    <w:name w:val="footer"/>
    <w:basedOn w:val="a"/>
    <w:link w:val="af8"/>
    <w:uiPriority w:val="99"/>
    <w:unhideWhenUsed/>
    <w:rsid w:val="00525BA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525BA5"/>
  </w:style>
  <w:style w:type="character" w:styleId="af9">
    <w:name w:val="Strong"/>
    <w:uiPriority w:val="22"/>
    <w:qFormat/>
    <w:rsid w:val="0025340B"/>
    <w:rPr>
      <w:rFonts w:ascii="Times New Roman" w:hAnsi="Times New Roman" w:cs="Times New Roman" w:hint="default"/>
      <w:b/>
      <w:bCs/>
      <w:sz w:val="24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487600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876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s.org" TargetMode="External"/><Relationship Id="rId13" Type="http://schemas.openxmlformats.org/officeDocument/2006/relationships/hyperlink" Target="http://www.euroclear.com" TargetMode="External"/><Relationship Id="rId18" Type="http://schemas.openxmlformats.org/officeDocument/2006/relationships/hyperlink" Target="http://www.imf.org/" TargetMode="External"/><Relationship Id="rId26" Type="http://schemas.openxmlformats.org/officeDocument/2006/relationships/hyperlink" Target="http://www.worldbank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ma.eu.com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ecb.europa.eu" TargetMode="External"/><Relationship Id="rId17" Type="http://schemas.openxmlformats.org/officeDocument/2006/relationships/hyperlink" Target="http://www.abe-eba.eu" TargetMode="External"/><Relationship Id="rId25" Type="http://schemas.openxmlformats.org/officeDocument/2006/relationships/hyperlink" Target="http://www.unctad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sb.org" TargetMode="External"/><Relationship Id="rId20" Type="http://schemas.openxmlformats.org/officeDocument/2006/relationships/hyperlink" Target="http://www.isda.org" TargetMode="External"/><Relationship Id="rId29" Type="http://schemas.openxmlformats.org/officeDocument/2006/relationships/hyperlink" Target="http://www.skri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brd.com" TargetMode="External"/><Relationship Id="rId24" Type="http://schemas.openxmlformats.org/officeDocument/2006/relationships/hyperlink" Target="http://www.sec.gov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xiar.ru" TargetMode="External"/><Relationship Id="rId23" Type="http://schemas.openxmlformats.org/officeDocument/2006/relationships/hyperlink" Target="http://www.oecd.org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clearstream.com" TargetMode="External"/><Relationship Id="rId19" Type="http://schemas.openxmlformats.org/officeDocument/2006/relationships/hyperlink" Target="http://www.iosco.or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http://www.ec.europa.eu/eurostat" TargetMode="External"/><Relationship Id="rId22" Type="http://schemas.openxmlformats.org/officeDocument/2006/relationships/hyperlink" Target="http://www.moex.com" TargetMode="External"/><Relationship Id="rId27" Type="http://schemas.openxmlformats.org/officeDocument/2006/relationships/hyperlink" Target="http://www.fa.ru/org/dep/memf/Pages/bak.asp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12020</Words>
  <Characters>68516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Иванова Наталья Петровна</cp:lastModifiedBy>
  <cp:revision>9</cp:revision>
  <cp:lastPrinted>2025-02-04T13:23:00Z</cp:lastPrinted>
  <dcterms:created xsi:type="dcterms:W3CDTF">2025-01-29T14:26:00Z</dcterms:created>
  <dcterms:modified xsi:type="dcterms:W3CDTF">2025-04-07T07:02:00Z</dcterms:modified>
</cp:coreProperties>
</file>